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610"/>
      </w:tblGrid>
      <w:tr w:rsidR="00342847" w:rsidRPr="00397BE6" w:rsidTr="00A47A2F">
        <w:trPr>
          <w:trHeight w:val="1512"/>
        </w:trPr>
        <w:tc>
          <w:tcPr>
            <w:tcW w:w="1596" w:type="dxa"/>
            <w:tcBorders>
              <w:top w:val="single" w:sz="4" w:space="0" w:color="auto"/>
              <w:bottom w:val="single" w:sz="4" w:space="0" w:color="auto"/>
              <w:right w:val="single" w:sz="4" w:space="0" w:color="auto"/>
            </w:tcBorders>
          </w:tcPr>
          <w:p w:rsidR="00342847" w:rsidRPr="00397BE6" w:rsidRDefault="00342847" w:rsidP="00C65838">
            <w:pPr>
              <w:pStyle w:val="Balk1"/>
              <w:jc w:val="center"/>
              <w:rPr>
                <w:rFonts w:cs="Arial"/>
                <w:sz w:val="18"/>
                <w:szCs w:val="18"/>
              </w:rPr>
            </w:pPr>
            <w:r w:rsidRPr="00397BE6">
              <w:rPr>
                <w:rFonts w:cs="Arial"/>
                <w:noProof/>
                <w:sz w:val="18"/>
                <w:szCs w:val="18"/>
                <w:lang w:val="tr-TR" w:eastAsia="tr-TR"/>
              </w:rPr>
              <w:drawing>
                <wp:inline distT="0" distB="0" distL="0" distR="0">
                  <wp:extent cx="939800" cy="9398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610" w:type="dxa"/>
            <w:tcBorders>
              <w:top w:val="single" w:sz="4" w:space="0" w:color="auto"/>
              <w:left w:val="single" w:sz="4" w:space="0" w:color="auto"/>
              <w:bottom w:val="single" w:sz="4" w:space="0" w:color="auto"/>
            </w:tcBorders>
            <w:vAlign w:val="center"/>
          </w:tcPr>
          <w:p w:rsidR="00342847" w:rsidRPr="00397BE6" w:rsidRDefault="00342847" w:rsidP="00C65838">
            <w:pPr>
              <w:jc w:val="center"/>
              <w:rPr>
                <w:rFonts w:cs="Arial"/>
                <w:b/>
                <w:color w:val="000000"/>
                <w:sz w:val="18"/>
                <w:szCs w:val="18"/>
              </w:rPr>
            </w:pPr>
            <w:r w:rsidRPr="00397BE6">
              <w:rPr>
                <w:rFonts w:cs="Arial"/>
                <w:b/>
                <w:color w:val="000000"/>
                <w:sz w:val="18"/>
                <w:szCs w:val="18"/>
              </w:rPr>
              <w:t>ÇANKAYA UNIVERSITY</w:t>
            </w:r>
          </w:p>
          <w:p w:rsidR="00342847" w:rsidRPr="00397BE6" w:rsidRDefault="00342847" w:rsidP="00C65838">
            <w:pPr>
              <w:jc w:val="center"/>
              <w:rPr>
                <w:rFonts w:cs="Arial"/>
                <w:b/>
                <w:color w:val="000000"/>
                <w:sz w:val="18"/>
                <w:szCs w:val="18"/>
              </w:rPr>
            </w:pPr>
            <w:r w:rsidRPr="00397BE6">
              <w:rPr>
                <w:rFonts w:cs="Arial"/>
                <w:b/>
                <w:color w:val="000000"/>
                <w:sz w:val="18"/>
                <w:szCs w:val="18"/>
              </w:rPr>
              <w:t>Faculty of Arts and Sciences</w:t>
            </w:r>
          </w:p>
          <w:p w:rsidR="00342847" w:rsidRPr="00397BE6" w:rsidRDefault="00342847" w:rsidP="00C65838">
            <w:pPr>
              <w:jc w:val="center"/>
              <w:rPr>
                <w:rFonts w:cs="Arial"/>
                <w:b/>
                <w:color w:val="000000"/>
                <w:sz w:val="18"/>
                <w:szCs w:val="18"/>
              </w:rPr>
            </w:pPr>
          </w:p>
          <w:p w:rsidR="00342847" w:rsidRPr="00397BE6" w:rsidRDefault="00342847" w:rsidP="00C65838">
            <w:pPr>
              <w:pStyle w:val="Balk1"/>
              <w:jc w:val="center"/>
              <w:rPr>
                <w:rFonts w:cs="Arial"/>
                <w:color w:val="000000"/>
                <w:sz w:val="18"/>
                <w:szCs w:val="18"/>
              </w:rPr>
            </w:pPr>
            <w:r w:rsidRPr="00397BE6">
              <w:rPr>
                <w:rFonts w:cs="Arial"/>
                <w:b/>
                <w:color w:val="000000"/>
                <w:sz w:val="18"/>
                <w:szCs w:val="18"/>
              </w:rPr>
              <w:t>Course Definition Form</w:t>
            </w:r>
          </w:p>
        </w:tc>
      </w:tr>
    </w:tbl>
    <w:p w:rsidR="00342847" w:rsidRPr="00397BE6" w:rsidRDefault="00342847" w:rsidP="00342847">
      <w:pPr>
        <w:ind w:right="270"/>
        <w:jc w:val="both"/>
        <w:rPr>
          <w:rFonts w:cs="Arial"/>
          <w:sz w:val="18"/>
          <w:szCs w:val="18"/>
        </w:rPr>
      </w:pPr>
    </w:p>
    <w:p w:rsidR="00342847" w:rsidRPr="00397BE6" w:rsidRDefault="00342847" w:rsidP="00342847">
      <w:pPr>
        <w:ind w:right="49"/>
        <w:jc w:val="both"/>
        <w:rPr>
          <w:rFonts w:cs="Arial"/>
          <w:sz w:val="18"/>
          <w:szCs w:val="18"/>
        </w:rPr>
      </w:pPr>
      <w:r w:rsidRPr="00397BE6">
        <w:rPr>
          <w:rFonts w:cs="Arial"/>
          <w:sz w:val="18"/>
          <w:szCs w:val="18"/>
        </w:rPr>
        <w:t xml:space="preserve">This form should be used for either an elective or a compulsory course being proposed and for a curriculum development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6" w:history="1">
        <w:r w:rsidRPr="00397BE6">
          <w:rPr>
            <w:rStyle w:val="Kpr"/>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342847" w:rsidRPr="00397BE6" w:rsidRDefault="00342847" w:rsidP="00342847">
      <w:pPr>
        <w:ind w:right="270"/>
        <w:jc w:val="both"/>
        <w:rPr>
          <w:rFonts w:cs="Arial"/>
          <w:sz w:val="18"/>
          <w:szCs w:val="18"/>
        </w:rPr>
      </w:pPr>
    </w:p>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  Basic Course Information</w:t>
      </w:r>
    </w:p>
    <w:p w:rsidR="00342847" w:rsidRPr="00397BE6" w:rsidRDefault="00342847" w:rsidP="00342847">
      <w:pPr>
        <w:rPr>
          <w:rFonts w:cs="Arial"/>
          <w:b/>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629"/>
      </w:tblGrid>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342847" w:rsidRPr="00397BE6" w:rsidRDefault="00342847" w:rsidP="00C65838">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Dept. Numeric Code</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r>
          </w:tbl>
          <w:p w:rsidR="00342847" w:rsidRPr="00397BE6" w:rsidRDefault="00342847" w:rsidP="00C65838">
            <w:pPr>
              <w:rPr>
                <w:rFonts w:cs="Arial"/>
                <w:b/>
                <w:sz w:val="18"/>
                <w:szCs w:val="18"/>
              </w:rPr>
            </w:pPr>
          </w:p>
        </w:tc>
      </w:tr>
      <w:tr w:rsidR="00342847" w:rsidRPr="00397BE6" w:rsidTr="00A47A2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3</w:t>
                  </w:r>
                </w:p>
              </w:tc>
            </w:tr>
          </w:tbl>
          <w:p w:rsidR="00342847" w:rsidRPr="00397BE6" w:rsidRDefault="00342847"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0</w:t>
                  </w:r>
                </w:p>
              </w:tc>
            </w:tr>
          </w:tbl>
          <w:p w:rsidR="00342847" w:rsidRPr="00397BE6" w:rsidRDefault="00342847" w:rsidP="00C65838">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Number of Credit Hours</w:t>
            </w:r>
          </w:p>
        </w:tc>
        <w:tc>
          <w:tcPr>
            <w:tcW w:w="629"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3</w:t>
                  </w:r>
                </w:p>
              </w:tc>
            </w:tr>
          </w:tbl>
          <w:p w:rsidR="00342847" w:rsidRPr="00397BE6" w:rsidRDefault="00342847" w:rsidP="00C65838">
            <w:pPr>
              <w:rPr>
                <w:rFonts w:cs="Arial"/>
                <w:b/>
                <w:sz w:val="18"/>
                <w:szCs w:val="18"/>
              </w:rPr>
            </w:pPr>
          </w:p>
        </w:tc>
      </w:tr>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342847" w:rsidRPr="00397BE6" w:rsidRDefault="00342847" w:rsidP="00C65838">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ECTS Credit</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4</w:t>
                  </w:r>
                </w:p>
              </w:tc>
            </w:tr>
          </w:tbl>
          <w:p w:rsidR="00342847" w:rsidRPr="00397BE6" w:rsidRDefault="00342847" w:rsidP="00C65838">
            <w:pPr>
              <w:rPr>
                <w:rFonts w:cs="Arial"/>
                <w:b/>
                <w:sz w:val="18"/>
                <w:szCs w:val="18"/>
              </w:rPr>
            </w:pP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025"/>
      </w:tblGrid>
      <w:tr w:rsidR="00342847" w:rsidRPr="00397BE6" w:rsidTr="00A47A2F">
        <w:trPr>
          <w:trHeight w:val="424"/>
        </w:trPr>
        <w:tc>
          <w:tcPr>
            <w:tcW w:w="10060" w:type="dxa"/>
            <w:gridSpan w:val="2"/>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Name</w:t>
            </w:r>
          </w:p>
          <w:p w:rsidR="00342847" w:rsidRPr="00397BE6" w:rsidRDefault="00342847" w:rsidP="00C65838">
            <w:pPr>
              <w:rPr>
                <w:rFonts w:cs="Arial"/>
                <w:b/>
                <w:sz w:val="18"/>
                <w:szCs w:val="18"/>
              </w:rPr>
            </w:pPr>
            <w:r w:rsidRPr="00397BE6">
              <w:rPr>
                <w:rFonts w:cs="Arial"/>
                <w:i/>
                <w:sz w:val="18"/>
                <w:szCs w:val="18"/>
              </w:rPr>
              <w:t>This information will appear in the printed catalogs and on the web online catalog.</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English Name</w:t>
            </w:r>
          </w:p>
        </w:tc>
        <w:tc>
          <w:tcPr>
            <w:tcW w:w="9025" w:type="dxa"/>
            <w:vAlign w:val="center"/>
          </w:tcPr>
          <w:p w:rsidR="00342847" w:rsidRPr="00397BE6" w:rsidRDefault="00342847" w:rsidP="00C65838">
            <w:pPr>
              <w:rPr>
                <w:rFonts w:cs="Arial"/>
                <w:sz w:val="18"/>
                <w:szCs w:val="18"/>
              </w:rPr>
            </w:pPr>
            <w:r w:rsidRPr="00397BE6">
              <w:rPr>
                <w:rFonts w:cs="Arial"/>
                <w:sz w:val="18"/>
                <w:szCs w:val="18"/>
              </w:rPr>
              <w:t>Film and Literature</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Turkish Name</w:t>
            </w:r>
          </w:p>
        </w:tc>
        <w:tc>
          <w:tcPr>
            <w:tcW w:w="9025" w:type="dxa"/>
            <w:vAlign w:val="center"/>
          </w:tcPr>
          <w:p w:rsidR="00342847" w:rsidRPr="00397BE6" w:rsidRDefault="00342847" w:rsidP="00C65838">
            <w:pPr>
              <w:rPr>
                <w:rFonts w:cs="Arial"/>
                <w:sz w:val="18"/>
                <w:szCs w:val="18"/>
              </w:rPr>
            </w:pPr>
            <w:r w:rsidRPr="00397BE6">
              <w:rPr>
                <w:rFonts w:cs="Arial"/>
                <w:sz w:val="18"/>
                <w:szCs w:val="18"/>
              </w:rPr>
              <w:t xml:space="preserve">Film </w:t>
            </w:r>
            <w:proofErr w:type="spellStart"/>
            <w:r w:rsidRPr="00397BE6">
              <w:rPr>
                <w:rFonts w:cs="Arial"/>
                <w:sz w:val="18"/>
                <w:szCs w:val="18"/>
              </w:rPr>
              <w:t>ve</w:t>
            </w:r>
            <w:proofErr w:type="spellEnd"/>
            <w:r w:rsidRPr="00397BE6">
              <w:rPr>
                <w:rFonts w:cs="Arial"/>
                <w:sz w:val="18"/>
                <w:szCs w:val="18"/>
              </w:rPr>
              <w:t xml:space="preserve"> </w:t>
            </w:r>
            <w:proofErr w:type="spellStart"/>
            <w:r w:rsidRPr="00397BE6">
              <w:rPr>
                <w:rFonts w:cs="Arial"/>
                <w:sz w:val="18"/>
                <w:szCs w:val="18"/>
              </w:rPr>
              <w:t>Edebiyat</w:t>
            </w:r>
            <w:proofErr w:type="spellEnd"/>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Course Description </w:t>
            </w:r>
          </w:p>
          <w:p w:rsidR="00342847" w:rsidRPr="00397BE6" w:rsidRDefault="00342847" w:rsidP="00C65838">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342847" w:rsidRPr="00397BE6" w:rsidRDefault="00342847" w:rsidP="00C65838">
            <w:pPr>
              <w:rPr>
                <w:rFonts w:cs="Arial"/>
                <w:i/>
                <w:sz w:val="18"/>
                <w:szCs w:val="18"/>
              </w:rPr>
            </w:pPr>
            <w:r w:rsidRPr="00397BE6">
              <w:rPr>
                <w:rFonts w:cs="Arial"/>
                <w:i/>
                <w:sz w:val="18"/>
                <w:szCs w:val="18"/>
              </w:rPr>
              <w:t>Maximum 60 words.</w:t>
            </w:r>
          </w:p>
        </w:tc>
      </w:tr>
      <w:tr w:rsidR="00342847" w:rsidRPr="00397BE6" w:rsidTr="00A47A2F">
        <w:trPr>
          <w:cantSplit/>
          <w:trHeight w:val="1392"/>
        </w:trPr>
        <w:tc>
          <w:tcPr>
            <w:tcW w:w="10206" w:type="dxa"/>
          </w:tcPr>
          <w:p w:rsidR="00342847" w:rsidRPr="00397BE6" w:rsidRDefault="00342847" w:rsidP="00C65838">
            <w:pPr>
              <w:pStyle w:val="GvdeMetni2"/>
              <w:spacing w:before="60" w:after="20" w:line="240" w:lineRule="auto"/>
              <w:jc w:val="left"/>
              <w:rPr>
                <w:rFonts w:ascii="Arial" w:hAnsi="Arial" w:cs="Arial"/>
                <w:sz w:val="18"/>
                <w:szCs w:val="18"/>
              </w:rPr>
            </w:pPr>
          </w:p>
          <w:p w:rsidR="00342847" w:rsidRPr="00397BE6" w:rsidRDefault="00342847" w:rsidP="00C65838">
            <w:pPr>
              <w:pStyle w:val="GvdeMetni2"/>
              <w:spacing w:line="240" w:lineRule="auto"/>
              <w:rPr>
                <w:rFonts w:ascii="Arial" w:hAnsi="Arial" w:cs="Arial"/>
                <w:sz w:val="18"/>
                <w:szCs w:val="18"/>
              </w:rPr>
            </w:pPr>
            <w:r w:rsidRPr="00397BE6">
              <w:rPr>
                <w:rFonts w:ascii="Arial" w:hAnsi="Arial" w:cs="Arial"/>
                <w:sz w:val="18"/>
                <w:szCs w:val="18"/>
              </w:rPr>
              <w:t>The course provides a comparative stance towards the mediums of film and literature. It aims to provide students with an adequate theoretical framework concerning issues of fidelity and adaptation, and to help them grasp both the unique and similar concerns of these two modes of narrative.</w:t>
            </w:r>
          </w:p>
          <w:p w:rsidR="00342847" w:rsidRPr="00397BE6" w:rsidRDefault="00342847" w:rsidP="00C65838">
            <w:pPr>
              <w:pStyle w:val="GvdeMetni2"/>
              <w:spacing w:before="60" w:after="20" w:line="240" w:lineRule="auto"/>
              <w:jc w:val="left"/>
              <w:rPr>
                <w:rFonts w:ascii="Arial" w:hAnsi="Arial" w:cs="Arial"/>
                <w:sz w:val="18"/>
                <w:szCs w:val="18"/>
              </w:rPr>
            </w:pPr>
          </w:p>
          <w:p w:rsidR="00342847" w:rsidRPr="00397BE6" w:rsidRDefault="00342847" w:rsidP="00C65838">
            <w:pPr>
              <w:pStyle w:val="GvdeMetni2"/>
              <w:spacing w:before="60" w:after="20" w:line="240" w:lineRule="auto"/>
              <w:jc w:val="left"/>
              <w:rPr>
                <w:rFonts w:ascii="Arial" w:hAnsi="Arial" w:cs="Arial"/>
                <w:sz w:val="18"/>
                <w:szCs w:val="18"/>
              </w:rPr>
            </w:pPr>
          </w:p>
        </w:tc>
      </w:tr>
    </w:tbl>
    <w:p w:rsidR="00342847" w:rsidRPr="00397BE6" w:rsidRDefault="00342847" w:rsidP="00342847">
      <w:pPr>
        <w:rPr>
          <w:rFonts w:cs="Arial"/>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1984"/>
      </w:tblGrid>
      <w:tr w:rsidR="00342847" w:rsidRPr="00397BE6" w:rsidTr="00A47A2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b/>
                <w:sz w:val="18"/>
                <w:szCs w:val="18"/>
              </w:rPr>
              <w:t>Prerequisites</w:t>
            </w:r>
            <w:r w:rsidRPr="00397BE6">
              <w:rPr>
                <w:rFonts w:cs="Arial"/>
                <w:sz w:val="18"/>
                <w:szCs w:val="18"/>
              </w:rPr>
              <w:t xml:space="preserve"> </w:t>
            </w:r>
          </w:p>
          <w:p w:rsidR="00342847" w:rsidRPr="00397BE6" w:rsidRDefault="00342847" w:rsidP="00C65838">
            <w:pPr>
              <w:rPr>
                <w:rFonts w:cs="Arial"/>
                <w:sz w:val="18"/>
                <w:szCs w:val="18"/>
              </w:rPr>
            </w:pPr>
            <w:r w:rsidRPr="00397BE6">
              <w:rPr>
                <w:rFonts w:cs="Arial"/>
                <w:sz w:val="18"/>
                <w:szCs w:val="18"/>
              </w:rPr>
              <w:t>(if any)</w:t>
            </w:r>
          </w:p>
          <w:p w:rsidR="00342847" w:rsidRPr="00397BE6" w:rsidRDefault="00342847" w:rsidP="00C65838">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342847" w:rsidRPr="00397BE6" w:rsidRDefault="00342847"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2126" w:type="dxa"/>
            <w:gridSpan w:val="3"/>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b/>
                <w:sz w:val="18"/>
                <w:szCs w:val="18"/>
              </w:rPr>
            </w:pPr>
          </w:p>
        </w:tc>
        <w:tc>
          <w:tcPr>
            <w:tcW w:w="2268" w:type="dxa"/>
            <w:gridSpan w:val="2"/>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1984" w:type="dxa"/>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r>
      <w:tr w:rsidR="00342847" w:rsidRPr="00397BE6" w:rsidTr="00A47A2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119" w:type="dxa"/>
            <w:gridSpan w:val="2"/>
            <w:tcBorders>
              <w:top w:val="nil"/>
              <w:left w:val="single" w:sz="4" w:space="0" w:color="auto"/>
            </w:tcBorders>
            <w:vAlign w:val="center"/>
          </w:tcPr>
          <w:p w:rsidR="00342847" w:rsidRPr="00397BE6" w:rsidRDefault="00342847" w:rsidP="00C65838">
            <w:pPr>
              <w:jc w:val="center"/>
              <w:rPr>
                <w:rFonts w:cs="Arial"/>
                <w:sz w:val="18"/>
                <w:szCs w:val="18"/>
              </w:rPr>
            </w:pPr>
          </w:p>
        </w:tc>
        <w:tc>
          <w:tcPr>
            <w:tcW w:w="2120" w:type="dxa"/>
            <w:gridSpan w:val="2"/>
            <w:tcBorders>
              <w:top w:val="nil"/>
              <w:left w:val="nil"/>
            </w:tcBorders>
            <w:vAlign w:val="center"/>
          </w:tcPr>
          <w:p w:rsidR="00342847" w:rsidRPr="00397BE6" w:rsidRDefault="00342847" w:rsidP="00C65838">
            <w:pPr>
              <w:jc w:val="center"/>
              <w:rPr>
                <w:rFonts w:cs="Arial"/>
                <w:sz w:val="18"/>
                <w:szCs w:val="18"/>
              </w:rPr>
            </w:pPr>
          </w:p>
        </w:tc>
        <w:tc>
          <w:tcPr>
            <w:tcW w:w="2268" w:type="dxa"/>
            <w:gridSpan w:val="2"/>
            <w:tcBorders>
              <w:top w:val="nil"/>
              <w:left w:val="nil"/>
            </w:tcBorders>
            <w:vAlign w:val="center"/>
          </w:tcPr>
          <w:p w:rsidR="00342847" w:rsidRPr="00397BE6" w:rsidRDefault="00342847" w:rsidP="00C65838">
            <w:pPr>
              <w:jc w:val="center"/>
              <w:rPr>
                <w:rFonts w:cs="Arial"/>
                <w:sz w:val="18"/>
                <w:szCs w:val="18"/>
              </w:rPr>
            </w:pPr>
          </w:p>
        </w:tc>
        <w:tc>
          <w:tcPr>
            <w:tcW w:w="1984" w:type="dxa"/>
            <w:tcBorders>
              <w:top w:val="nil"/>
              <w:left w:val="nil"/>
            </w:tcBorders>
            <w:vAlign w:val="center"/>
          </w:tcPr>
          <w:p w:rsidR="00342847" w:rsidRPr="00397BE6" w:rsidRDefault="00342847" w:rsidP="00C65838">
            <w:pPr>
              <w:jc w:val="center"/>
              <w:rPr>
                <w:rFonts w:cs="Arial"/>
                <w:sz w:val="18"/>
                <w:szCs w:val="18"/>
              </w:rPr>
            </w:pPr>
          </w:p>
        </w:tc>
      </w:tr>
      <w:tr w:rsidR="00342847" w:rsidRPr="00397BE6" w:rsidTr="00A47A2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349" w:type="dxa"/>
            <w:gridSpan w:val="3"/>
            <w:tcBorders>
              <w:left w:val="single" w:sz="4" w:space="0" w:color="auto"/>
            </w:tcBorders>
            <w:vAlign w:val="center"/>
          </w:tcPr>
          <w:p w:rsidR="00342847" w:rsidRPr="00397BE6" w:rsidRDefault="002E016C"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Consent of the Instructor</w:t>
            </w:r>
          </w:p>
        </w:tc>
        <w:tc>
          <w:tcPr>
            <w:tcW w:w="1890" w:type="dxa"/>
            <w:vAlign w:val="center"/>
          </w:tcPr>
          <w:p w:rsidR="00342847" w:rsidRPr="00397BE6" w:rsidRDefault="002E016C"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Senior Standing</w:t>
            </w:r>
          </w:p>
        </w:tc>
        <w:tc>
          <w:tcPr>
            <w:tcW w:w="4252" w:type="dxa"/>
            <w:gridSpan w:val="3"/>
            <w:vAlign w:val="bottom"/>
          </w:tcPr>
          <w:p w:rsidR="00342847" w:rsidRPr="00397BE6" w:rsidRDefault="002E016C" w:rsidP="00C65838">
            <w:pPr>
              <w:spacing w:before="100"/>
              <w:rPr>
                <w:rFonts w:cs="Arial"/>
                <w:b/>
                <w:sz w:val="18"/>
                <w:szCs w:val="18"/>
              </w:rPr>
            </w:pPr>
            <w:r w:rsidRPr="002E016C">
              <w:rPr>
                <w:rFonts w:cs="Arial"/>
                <w:noProof/>
                <w:sz w:val="18"/>
                <w:szCs w:val="18"/>
                <w:lang w:val="tr-TR" w:eastAsia="tr-TR"/>
              </w:rPr>
              <w:pict>
                <v:shapetype id="_x0000_t202" coordsize="21600,21600" o:spt="202" path="m,l,21600r21600,l21600,xe">
                  <v:stroke joinstyle="miter"/>
                  <v:path gradientshapeok="t" o:connecttype="rect"/>
                </v:shapetype>
                <v:shape id="Text Box 4" o:spid="_x0000_s1026" type="#_x0000_t202" style="position:absolute;margin-left:85.3pt;margin-top:.9pt;width:126.05pt;height:18.1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342847" w:rsidRPr="00973F4F" w:rsidRDefault="00342847" w:rsidP="00342847">
                        <w:pPr>
                          <w:rPr>
                            <w:sz w:val="12"/>
                            <w:lang w:val="tr-TR"/>
                          </w:rPr>
                        </w:pPr>
                      </w:p>
                    </w:txbxContent>
                  </v:textbox>
                </v:shape>
              </w:pic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Give others, if any. </w:t>
            </w:r>
          </w:p>
        </w:tc>
      </w:tr>
      <w:tr w:rsidR="00342847" w:rsidRPr="00397BE6" w:rsidTr="00A47A2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b/>
                <w:sz w:val="18"/>
                <w:szCs w:val="18"/>
              </w:rPr>
              <w:t>Co-requisites</w:t>
            </w:r>
            <w:r w:rsidRPr="00397BE6">
              <w:rPr>
                <w:rFonts w:cs="Arial"/>
                <w:sz w:val="18"/>
                <w:szCs w:val="18"/>
              </w:rPr>
              <w:t xml:space="preserve"> </w:t>
            </w:r>
          </w:p>
          <w:p w:rsidR="00342847" w:rsidRPr="00397BE6" w:rsidRDefault="00342847" w:rsidP="00C65838">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342847" w:rsidRPr="00397BE6" w:rsidRDefault="00342847"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2126" w:type="dxa"/>
            <w:gridSpan w:val="3"/>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b/>
                <w:sz w:val="18"/>
                <w:szCs w:val="18"/>
              </w:rPr>
            </w:pPr>
          </w:p>
        </w:tc>
        <w:tc>
          <w:tcPr>
            <w:tcW w:w="2247" w:type="dxa"/>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005"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r>
      <w:tr w:rsidR="00342847" w:rsidRPr="00397BE6" w:rsidTr="00A47A2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113" w:type="dxa"/>
            <w:tcBorders>
              <w:top w:val="nil"/>
              <w:left w:val="single" w:sz="4" w:space="0" w:color="auto"/>
            </w:tcBorders>
            <w:vAlign w:val="center"/>
          </w:tcPr>
          <w:p w:rsidR="00342847" w:rsidRPr="00397BE6" w:rsidRDefault="00342847" w:rsidP="00C65838">
            <w:pPr>
              <w:jc w:val="center"/>
              <w:rPr>
                <w:rFonts w:cs="Arial"/>
                <w:sz w:val="18"/>
                <w:szCs w:val="18"/>
              </w:rPr>
            </w:pPr>
          </w:p>
        </w:tc>
        <w:tc>
          <w:tcPr>
            <w:tcW w:w="2126" w:type="dxa"/>
            <w:gridSpan w:val="3"/>
            <w:tcBorders>
              <w:top w:val="nil"/>
              <w:left w:val="nil"/>
            </w:tcBorders>
            <w:vAlign w:val="center"/>
          </w:tcPr>
          <w:p w:rsidR="00342847" w:rsidRPr="00397BE6" w:rsidRDefault="00342847" w:rsidP="00C65838">
            <w:pPr>
              <w:jc w:val="center"/>
              <w:rPr>
                <w:rFonts w:cs="Arial"/>
                <w:sz w:val="18"/>
                <w:szCs w:val="18"/>
              </w:rPr>
            </w:pPr>
          </w:p>
        </w:tc>
        <w:tc>
          <w:tcPr>
            <w:tcW w:w="2247" w:type="dxa"/>
            <w:tcBorders>
              <w:top w:val="nil"/>
              <w:left w:val="nil"/>
            </w:tcBorders>
            <w:vAlign w:val="center"/>
          </w:tcPr>
          <w:p w:rsidR="00342847" w:rsidRPr="00397BE6" w:rsidRDefault="00342847" w:rsidP="00C65838">
            <w:pPr>
              <w:jc w:val="center"/>
              <w:rPr>
                <w:rFonts w:cs="Arial"/>
                <w:sz w:val="18"/>
                <w:szCs w:val="18"/>
              </w:rPr>
            </w:pPr>
          </w:p>
        </w:tc>
        <w:tc>
          <w:tcPr>
            <w:tcW w:w="2005"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A47A2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342847" w:rsidRPr="00397BE6" w:rsidRDefault="00342847" w:rsidP="00C65838">
            <w:pPr>
              <w:spacing w:after="60"/>
              <w:rPr>
                <w:rFonts w:cs="Arial"/>
                <w:sz w:val="18"/>
                <w:szCs w:val="18"/>
              </w:rPr>
            </w:pPr>
            <w:r w:rsidRPr="00397BE6">
              <w:rPr>
                <w:rFonts w:cs="Arial"/>
                <w:i/>
                <w:sz w:val="18"/>
                <w:szCs w:val="18"/>
              </w:rPr>
              <w:t>Check all that are applicable</w:t>
            </w:r>
          </w:p>
        </w:tc>
        <w:tc>
          <w:tcPr>
            <w:tcW w:w="8491" w:type="dxa"/>
            <w:gridSpan w:val="7"/>
            <w:tcBorders>
              <w:left w:val="single" w:sz="4" w:space="0" w:color="auto"/>
            </w:tcBorders>
            <w:vAlign w:val="center"/>
          </w:tcPr>
          <w:p w:rsidR="00342847" w:rsidRPr="00397BE6" w:rsidRDefault="00342847" w:rsidP="00C65838">
            <w:pPr>
              <w:rPr>
                <w:rFonts w:cs="Arial"/>
                <w:sz w:val="18"/>
                <w:szCs w:val="18"/>
              </w:rPr>
            </w:pPr>
            <w:r w:rsidRPr="00397BE6">
              <w:rPr>
                <w:rFonts w:cs="Arial"/>
                <w:sz w:val="18"/>
                <w:szCs w:val="18"/>
              </w:rPr>
              <w:t xml:space="preserve">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2E016C">
              <w:rPr>
                <w:rFonts w:cs="Arial"/>
                <w:sz w:val="18"/>
                <w:szCs w:val="18"/>
              </w:rPr>
            </w:r>
            <w:r w:rsidR="002E016C">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Must course for dept.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2E016C">
              <w:rPr>
                <w:rFonts w:cs="Arial"/>
                <w:sz w:val="18"/>
                <w:szCs w:val="18"/>
              </w:rPr>
            </w:r>
            <w:r w:rsidR="002E016C">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 Must course for other dept</w:t>
            </w:r>
            <w:proofErr w:type="gramStart"/>
            <w:r w:rsidRPr="00397BE6">
              <w:rPr>
                <w:rFonts w:cs="Arial"/>
                <w:sz w:val="18"/>
                <w:szCs w:val="18"/>
              </w:rPr>
              <w:t>.(</w:t>
            </w:r>
            <w:proofErr w:type="gramEnd"/>
            <w:r w:rsidRPr="00397BE6">
              <w:rPr>
                <w:rFonts w:cs="Arial"/>
                <w:sz w:val="18"/>
                <w:szCs w:val="18"/>
              </w:rPr>
              <w:t>s)      x Elective course for dept.      x Elective course for other dept.(s)</w:t>
            </w: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738"/>
      </w:tblGrid>
      <w:tr w:rsidR="00342847" w:rsidRPr="00397BE6" w:rsidTr="00A47A2F">
        <w:trPr>
          <w:trHeight w:val="424"/>
        </w:trPr>
        <w:tc>
          <w:tcPr>
            <w:tcW w:w="10060" w:type="dxa"/>
            <w:gridSpan w:val="6"/>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Classification</w:t>
            </w:r>
          </w:p>
          <w:p w:rsidR="00342847" w:rsidRPr="00397BE6" w:rsidRDefault="00342847" w:rsidP="00C65838">
            <w:pPr>
              <w:rPr>
                <w:rFonts w:cs="Arial"/>
                <w:b/>
                <w:sz w:val="18"/>
                <w:szCs w:val="18"/>
              </w:rPr>
            </w:pPr>
            <w:r w:rsidRPr="00397BE6">
              <w:rPr>
                <w:rFonts w:cs="Arial"/>
                <w:i/>
                <w:sz w:val="18"/>
                <w:szCs w:val="18"/>
              </w:rPr>
              <w:t>Give the appropriate percentage for each category.</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Category</w:t>
            </w:r>
          </w:p>
        </w:tc>
        <w:tc>
          <w:tcPr>
            <w:tcW w:w="2590" w:type="dxa"/>
            <w:vAlign w:val="center"/>
          </w:tcPr>
          <w:p w:rsidR="00342847" w:rsidRPr="00397BE6" w:rsidRDefault="00342847" w:rsidP="00C65838">
            <w:pPr>
              <w:jc w:val="center"/>
              <w:rPr>
                <w:rFonts w:cs="Arial"/>
                <w:b/>
                <w:sz w:val="18"/>
                <w:szCs w:val="18"/>
              </w:rPr>
            </w:pPr>
            <w:r w:rsidRPr="00397BE6">
              <w:rPr>
                <w:rFonts w:cs="Arial"/>
                <w:b/>
                <w:sz w:val="18"/>
                <w:szCs w:val="18"/>
              </w:rPr>
              <w:t>Social Sciences</w:t>
            </w:r>
          </w:p>
        </w:tc>
        <w:tc>
          <w:tcPr>
            <w:tcW w:w="2071" w:type="dxa"/>
            <w:vAlign w:val="center"/>
          </w:tcPr>
          <w:p w:rsidR="00342847" w:rsidRPr="00397BE6" w:rsidRDefault="00342847" w:rsidP="00C65838">
            <w:pPr>
              <w:jc w:val="center"/>
              <w:rPr>
                <w:rFonts w:cs="Arial"/>
                <w:b/>
                <w:sz w:val="18"/>
                <w:szCs w:val="18"/>
              </w:rPr>
            </w:pPr>
            <w:r w:rsidRPr="00397BE6">
              <w:rPr>
                <w:rFonts w:cs="Arial"/>
                <w:b/>
                <w:sz w:val="18"/>
                <w:szCs w:val="18"/>
              </w:rPr>
              <w:t>Languages</w:t>
            </w:r>
          </w:p>
        </w:tc>
        <w:tc>
          <w:tcPr>
            <w:tcW w:w="2072" w:type="dxa"/>
            <w:vAlign w:val="center"/>
          </w:tcPr>
          <w:p w:rsidR="00342847" w:rsidRPr="00397BE6" w:rsidRDefault="00342847" w:rsidP="00C65838">
            <w:pPr>
              <w:jc w:val="center"/>
              <w:rPr>
                <w:rFonts w:cs="Arial"/>
                <w:b/>
                <w:sz w:val="18"/>
                <w:szCs w:val="18"/>
              </w:rPr>
            </w:pPr>
          </w:p>
        </w:tc>
        <w:tc>
          <w:tcPr>
            <w:tcW w:w="1554" w:type="dxa"/>
            <w:vAlign w:val="center"/>
          </w:tcPr>
          <w:p w:rsidR="00342847" w:rsidRPr="00397BE6" w:rsidRDefault="00342847" w:rsidP="00C65838">
            <w:pPr>
              <w:jc w:val="center"/>
              <w:rPr>
                <w:rFonts w:cs="Arial"/>
                <w:b/>
                <w:sz w:val="18"/>
                <w:szCs w:val="18"/>
              </w:rPr>
            </w:pPr>
          </w:p>
        </w:tc>
        <w:tc>
          <w:tcPr>
            <w:tcW w:w="738" w:type="dxa"/>
            <w:vAlign w:val="center"/>
          </w:tcPr>
          <w:p w:rsidR="00342847" w:rsidRPr="00397BE6" w:rsidRDefault="00342847" w:rsidP="00C65838">
            <w:pPr>
              <w:jc w:val="center"/>
              <w:rPr>
                <w:rFonts w:cs="Arial"/>
                <w:b/>
                <w:sz w:val="18"/>
                <w:szCs w:val="18"/>
              </w:rPr>
            </w:pP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lastRenderedPageBreak/>
              <w:t>Percentage</w:t>
            </w:r>
          </w:p>
        </w:tc>
        <w:tc>
          <w:tcPr>
            <w:tcW w:w="2590" w:type="dxa"/>
            <w:vAlign w:val="center"/>
          </w:tcPr>
          <w:p w:rsidR="00342847" w:rsidRPr="00397BE6" w:rsidRDefault="00342847" w:rsidP="00C65838">
            <w:pPr>
              <w:jc w:val="center"/>
              <w:rPr>
                <w:rFonts w:cs="Arial"/>
                <w:sz w:val="18"/>
                <w:szCs w:val="18"/>
              </w:rPr>
            </w:pPr>
            <w:r w:rsidRPr="00397BE6">
              <w:rPr>
                <w:rFonts w:cs="Arial"/>
                <w:sz w:val="18"/>
                <w:szCs w:val="18"/>
              </w:rPr>
              <w:t>90</w:t>
            </w:r>
          </w:p>
        </w:tc>
        <w:tc>
          <w:tcPr>
            <w:tcW w:w="2071" w:type="dxa"/>
            <w:vAlign w:val="center"/>
          </w:tcPr>
          <w:p w:rsidR="00342847" w:rsidRPr="00397BE6" w:rsidRDefault="00342847" w:rsidP="00C65838">
            <w:pPr>
              <w:jc w:val="center"/>
              <w:rPr>
                <w:rFonts w:cs="Arial"/>
                <w:sz w:val="18"/>
                <w:szCs w:val="18"/>
              </w:rPr>
            </w:pPr>
            <w:r w:rsidRPr="00397BE6">
              <w:rPr>
                <w:rFonts w:cs="Arial"/>
                <w:sz w:val="18"/>
                <w:szCs w:val="18"/>
              </w:rPr>
              <w:t>10</w:t>
            </w:r>
          </w:p>
        </w:tc>
        <w:tc>
          <w:tcPr>
            <w:tcW w:w="2072" w:type="dxa"/>
            <w:vAlign w:val="center"/>
          </w:tcPr>
          <w:p w:rsidR="00342847" w:rsidRPr="00397BE6" w:rsidRDefault="00342847" w:rsidP="00C65838">
            <w:pPr>
              <w:jc w:val="center"/>
              <w:rPr>
                <w:rFonts w:cs="Arial"/>
                <w:sz w:val="18"/>
                <w:szCs w:val="18"/>
              </w:rPr>
            </w:pPr>
          </w:p>
        </w:tc>
        <w:tc>
          <w:tcPr>
            <w:tcW w:w="1554" w:type="dxa"/>
            <w:vAlign w:val="center"/>
          </w:tcPr>
          <w:p w:rsidR="00342847" w:rsidRPr="00397BE6" w:rsidRDefault="00342847" w:rsidP="00C65838">
            <w:pPr>
              <w:jc w:val="center"/>
              <w:rPr>
                <w:rFonts w:cs="Arial"/>
                <w:sz w:val="18"/>
                <w:szCs w:val="18"/>
              </w:rPr>
            </w:pPr>
          </w:p>
        </w:tc>
        <w:tc>
          <w:tcPr>
            <w:tcW w:w="738" w:type="dxa"/>
            <w:vAlign w:val="center"/>
          </w:tcPr>
          <w:p w:rsidR="00342847" w:rsidRPr="00397BE6" w:rsidRDefault="00342847" w:rsidP="00C65838">
            <w:pPr>
              <w:jc w:val="cente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r>
        <w:rPr>
          <w:rFonts w:cs="Arial"/>
          <w:b/>
          <w:sz w:val="18"/>
          <w:szCs w:val="18"/>
        </w:rPr>
        <w:t>Pa</w:t>
      </w:r>
      <w:r w:rsidRPr="00397BE6">
        <w:rPr>
          <w:rFonts w:cs="Arial"/>
          <w:b/>
          <w:sz w:val="18"/>
          <w:szCs w:val="18"/>
        </w:rPr>
        <w:t>rt II.  Detailed Course Information</w:t>
      </w:r>
    </w:p>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342847" w:rsidRPr="00397BE6" w:rsidTr="00A47A2F">
        <w:trPr>
          <w:cantSplit/>
          <w:trHeight w:val="332"/>
        </w:trPr>
        <w:tc>
          <w:tcPr>
            <w:tcW w:w="10065"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Course Objectives </w:t>
            </w:r>
          </w:p>
          <w:p w:rsidR="00342847" w:rsidRPr="00397BE6" w:rsidRDefault="00342847" w:rsidP="00C65838">
            <w:pPr>
              <w:rPr>
                <w:rFonts w:cs="Arial"/>
                <w:i/>
                <w:sz w:val="18"/>
                <w:szCs w:val="18"/>
              </w:rPr>
            </w:pPr>
            <w:r w:rsidRPr="00397BE6">
              <w:rPr>
                <w:rFonts w:cs="Arial"/>
                <w:i/>
                <w:sz w:val="18"/>
                <w:szCs w:val="18"/>
              </w:rPr>
              <w:t>Maximum 100 words.</w:t>
            </w:r>
          </w:p>
        </w:tc>
      </w:tr>
      <w:tr w:rsidR="00342847" w:rsidRPr="00397BE6" w:rsidTr="00A47A2F">
        <w:trPr>
          <w:cantSplit/>
          <w:trHeight w:val="1985"/>
        </w:trPr>
        <w:tc>
          <w:tcPr>
            <w:tcW w:w="10065" w:type="dxa"/>
          </w:tcPr>
          <w:p w:rsidR="00342847" w:rsidRPr="00397BE6" w:rsidRDefault="00342847" w:rsidP="00C65838">
            <w:pPr>
              <w:spacing w:before="40" w:after="20"/>
              <w:rPr>
                <w:rFonts w:cs="Arial"/>
                <w:sz w:val="18"/>
                <w:szCs w:val="18"/>
              </w:rPr>
            </w:pPr>
            <w:r w:rsidRPr="00397BE6">
              <w:rPr>
                <w:rFonts w:cs="Arial"/>
                <w:sz w:val="18"/>
                <w:szCs w:val="18"/>
              </w:rPr>
              <w:t>To:</w:t>
            </w:r>
          </w:p>
          <w:p w:rsidR="00342847" w:rsidRPr="00397BE6" w:rsidRDefault="00342847" w:rsidP="00C65838">
            <w:pPr>
              <w:spacing w:before="40" w:after="20"/>
              <w:rPr>
                <w:rFonts w:cs="Arial"/>
                <w:sz w:val="18"/>
                <w:szCs w:val="18"/>
              </w:rPr>
            </w:pPr>
            <w:r w:rsidRPr="00397BE6">
              <w:rPr>
                <w:rFonts w:cs="Arial"/>
                <w:sz w:val="18"/>
                <w:szCs w:val="18"/>
              </w:rPr>
              <w:t xml:space="preserve">     Give students a theoretical perspective on issues that are related to analyzing film and literature as distinct mediums of narrative.</w:t>
            </w:r>
          </w:p>
          <w:p w:rsidR="00342847" w:rsidRPr="00397BE6" w:rsidRDefault="00342847" w:rsidP="00C65838">
            <w:pPr>
              <w:spacing w:before="40" w:after="20"/>
              <w:rPr>
                <w:rFonts w:cs="Arial"/>
                <w:sz w:val="18"/>
                <w:szCs w:val="18"/>
              </w:rPr>
            </w:pPr>
          </w:p>
        </w:tc>
      </w:tr>
    </w:tbl>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342847" w:rsidRPr="00397BE6" w:rsidTr="00A47A2F">
        <w:trPr>
          <w:cantSplit/>
          <w:trHeight w:val="332"/>
        </w:trPr>
        <w:tc>
          <w:tcPr>
            <w:tcW w:w="10065"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Learning Outcomes </w:t>
            </w:r>
          </w:p>
          <w:p w:rsidR="00342847" w:rsidRPr="00397BE6" w:rsidRDefault="00342847" w:rsidP="00C65838">
            <w:pPr>
              <w:rPr>
                <w:rFonts w:cs="Arial"/>
                <w:i/>
                <w:sz w:val="18"/>
                <w:szCs w:val="18"/>
              </w:rPr>
            </w:pPr>
            <w:r w:rsidRPr="00397BE6">
              <w:rPr>
                <w:rFonts w:cs="Arial"/>
                <w:i/>
                <w:sz w:val="18"/>
                <w:szCs w:val="18"/>
              </w:rPr>
              <w:t>Explain the learning outcomes of the course. Maximum 10 items.</w:t>
            </w:r>
          </w:p>
        </w:tc>
      </w:tr>
      <w:tr w:rsidR="00342847" w:rsidRPr="00397BE6" w:rsidTr="00A47A2F">
        <w:trPr>
          <w:cantSplit/>
          <w:trHeight w:val="1985"/>
        </w:trPr>
        <w:tc>
          <w:tcPr>
            <w:tcW w:w="10065" w:type="dxa"/>
          </w:tcPr>
          <w:p w:rsidR="00342847" w:rsidRPr="00397BE6" w:rsidRDefault="00342847" w:rsidP="00C65838">
            <w:pPr>
              <w:ind w:left="720"/>
              <w:rPr>
                <w:rFonts w:cs="Arial"/>
                <w:sz w:val="18"/>
                <w:szCs w:val="18"/>
              </w:rPr>
            </w:pPr>
          </w:p>
          <w:p w:rsidR="00342847" w:rsidRPr="00397BE6" w:rsidRDefault="00342847" w:rsidP="00342847">
            <w:pPr>
              <w:numPr>
                <w:ilvl w:val="0"/>
                <w:numId w:val="1"/>
              </w:numPr>
              <w:rPr>
                <w:rFonts w:cs="Arial"/>
                <w:sz w:val="18"/>
                <w:szCs w:val="18"/>
              </w:rPr>
            </w:pPr>
            <w:r w:rsidRPr="00397BE6">
              <w:rPr>
                <w:rFonts w:cs="Arial"/>
                <w:sz w:val="18"/>
                <w:szCs w:val="18"/>
              </w:rPr>
              <w:t>Students will be prepared to discuss fidelity issues,</w:t>
            </w:r>
          </w:p>
          <w:p w:rsidR="00342847" w:rsidRPr="00397BE6" w:rsidRDefault="00342847" w:rsidP="00342847">
            <w:pPr>
              <w:numPr>
                <w:ilvl w:val="0"/>
                <w:numId w:val="1"/>
              </w:numPr>
              <w:rPr>
                <w:rFonts w:cs="Arial"/>
                <w:sz w:val="18"/>
                <w:szCs w:val="18"/>
              </w:rPr>
            </w:pPr>
            <w:r w:rsidRPr="00397BE6">
              <w:rPr>
                <w:rFonts w:cs="Arial"/>
                <w:sz w:val="18"/>
                <w:szCs w:val="18"/>
              </w:rPr>
              <w:t>To understand how the process of adaptation works,</w:t>
            </w:r>
          </w:p>
          <w:p w:rsidR="00342847" w:rsidRPr="00397BE6" w:rsidRDefault="00342847" w:rsidP="00342847">
            <w:pPr>
              <w:numPr>
                <w:ilvl w:val="0"/>
                <w:numId w:val="1"/>
              </w:numPr>
              <w:rPr>
                <w:rFonts w:cs="Arial"/>
                <w:sz w:val="18"/>
                <w:szCs w:val="18"/>
              </w:rPr>
            </w:pPr>
            <w:r w:rsidRPr="00397BE6">
              <w:rPr>
                <w:rFonts w:cs="Arial"/>
                <w:sz w:val="18"/>
                <w:szCs w:val="18"/>
              </w:rPr>
              <w:t>To be introduced to the field of Adaptation studies,</w:t>
            </w:r>
          </w:p>
          <w:p w:rsidR="00342847" w:rsidRPr="00397BE6" w:rsidRDefault="00342847" w:rsidP="00342847">
            <w:pPr>
              <w:numPr>
                <w:ilvl w:val="0"/>
                <w:numId w:val="1"/>
              </w:numPr>
              <w:rPr>
                <w:rFonts w:cs="Arial"/>
                <w:sz w:val="18"/>
                <w:szCs w:val="18"/>
              </w:rPr>
            </w:pPr>
            <w:r w:rsidRPr="00397BE6">
              <w:rPr>
                <w:rFonts w:cs="Arial"/>
                <w:sz w:val="18"/>
                <w:szCs w:val="18"/>
              </w:rPr>
              <w:t>And to put issues of cultural analysis into practice.</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275"/>
      </w:tblGrid>
      <w:tr w:rsidR="00342847" w:rsidRPr="00397BE6" w:rsidTr="00A47A2F">
        <w:trPr>
          <w:cantSplit/>
          <w:trHeight w:val="332"/>
        </w:trPr>
        <w:tc>
          <w:tcPr>
            <w:tcW w:w="10206" w:type="dxa"/>
            <w:gridSpan w:val="5"/>
            <w:shd w:val="pct15" w:color="000000" w:fill="FFFFFF"/>
            <w:vAlign w:val="center"/>
          </w:tcPr>
          <w:p w:rsidR="00342847" w:rsidRPr="00397BE6" w:rsidRDefault="00342847" w:rsidP="00C65838">
            <w:pPr>
              <w:rPr>
                <w:rFonts w:cs="Arial"/>
                <w:sz w:val="18"/>
                <w:szCs w:val="18"/>
              </w:rPr>
            </w:pPr>
            <w:r w:rsidRPr="00397BE6">
              <w:rPr>
                <w:rFonts w:cs="Arial"/>
                <w:b/>
                <w:sz w:val="18"/>
                <w:szCs w:val="18"/>
              </w:rPr>
              <w:t>Textbook</w:t>
            </w:r>
            <w:r w:rsidRPr="00397BE6">
              <w:rPr>
                <w:rFonts w:cs="Arial"/>
                <w:sz w:val="18"/>
                <w:szCs w:val="18"/>
              </w:rPr>
              <w:t xml:space="preserve">(s) </w:t>
            </w:r>
          </w:p>
          <w:p w:rsidR="00342847" w:rsidRPr="00397BE6" w:rsidRDefault="00342847" w:rsidP="00C65838">
            <w:pPr>
              <w:rPr>
                <w:rFonts w:cs="Arial"/>
                <w:i/>
                <w:sz w:val="18"/>
                <w:szCs w:val="18"/>
              </w:rPr>
            </w:pPr>
            <w:r w:rsidRPr="00397BE6">
              <w:rPr>
                <w:rFonts w:cs="Arial"/>
                <w:i/>
                <w:sz w:val="18"/>
                <w:szCs w:val="18"/>
              </w:rPr>
              <w:t>List the textbook(s), if any, and other related main course material.</w:t>
            </w:r>
          </w:p>
        </w:tc>
      </w:tr>
      <w:tr w:rsidR="00342847" w:rsidRPr="00397BE6" w:rsidTr="00A47A2F">
        <w:trPr>
          <w:cantSplit/>
          <w:trHeight w:val="359"/>
        </w:trPr>
        <w:tc>
          <w:tcPr>
            <w:tcW w:w="207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Author(s)</w:t>
            </w:r>
          </w:p>
        </w:tc>
        <w:tc>
          <w:tcPr>
            <w:tcW w:w="3742"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Title</w:t>
            </w:r>
          </w:p>
        </w:tc>
        <w:tc>
          <w:tcPr>
            <w:tcW w:w="1701"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Publisher</w:t>
            </w:r>
          </w:p>
        </w:tc>
        <w:tc>
          <w:tcPr>
            <w:tcW w:w="1418"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Publication Year</w:t>
            </w:r>
          </w:p>
        </w:tc>
        <w:tc>
          <w:tcPr>
            <w:tcW w:w="127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ISBN</w:t>
            </w:r>
          </w:p>
        </w:tc>
      </w:tr>
      <w:tr w:rsidR="00342847" w:rsidRPr="00397BE6" w:rsidTr="00A47A2F">
        <w:trPr>
          <w:cantSplit/>
          <w:trHeight w:val="510"/>
        </w:trPr>
        <w:tc>
          <w:tcPr>
            <w:tcW w:w="2070" w:type="dxa"/>
            <w:vAlign w:val="center"/>
          </w:tcPr>
          <w:p w:rsidR="00342847" w:rsidRPr="00397BE6" w:rsidRDefault="00342847" w:rsidP="00C65838">
            <w:pPr>
              <w:rPr>
                <w:rFonts w:cs="Arial"/>
                <w:sz w:val="18"/>
                <w:szCs w:val="18"/>
              </w:rPr>
            </w:pPr>
            <w:r w:rsidRPr="00397BE6">
              <w:rPr>
                <w:rFonts w:cs="Arial"/>
                <w:sz w:val="18"/>
                <w:szCs w:val="18"/>
              </w:rPr>
              <w:t xml:space="preserve">Robert </w:t>
            </w:r>
            <w:proofErr w:type="spellStart"/>
            <w:r w:rsidRPr="00397BE6">
              <w:rPr>
                <w:rFonts w:cs="Arial"/>
                <w:sz w:val="18"/>
                <w:szCs w:val="18"/>
              </w:rPr>
              <w:t>Stam</w:t>
            </w:r>
            <w:proofErr w:type="spellEnd"/>
          </w:p>
        </w:tc>
        <w:tc>
          <w:tcPr>
            <w:tcW w:w="3742" w:type="dxa"/>
            <w:vAlign w:val="center"/>
          </w:tcPr>
          <w:p w:rsidR="00342847" w:rsidRPr="00397BE6" w:rsidRDefault="00342847" w:rsidP="00C65838">
            <w:pPr>
              <w:rPr>
                <w:rFonts w:cs="Arial"/>
                <w:i/>
                <w:sz w:val="18"/>
                <w:szCs w:val="18"/>
              </w:rPr>
            </w:pPr>
            <w:r w:rsidRPr="00397BE6">
              <w:rPr>
                <w:rFonts w:cs="Arial"/>
                <w:i/>
                <w:sz w:val="18"/>
                <w:szCs w:val="18"/>
              </w:rPr>
              <w:t>Literature and Film</w:t>
            </w:r>
          </w:p>
        </w:tc>
        <w:tc>
          <w:tcPr>
            <w:tcW w:w="1701" w:type="dxa"/>
            <w:vAlign w:val="center"/>
          </w:tcPr>
          <w:p w:rsidR="00342847" w:rsidRPr="00397BE6" w:rsidRDefault="00342847" w:rsidP="00C65838">
            <w:pPr>
              <w:rPr>
                <w:rFonts w:cs="Arial"/>
                <w:sz w:val="18"/>
                <w:szCs w:val="18"/>
              </w:rPr>
            </w:pPr>
            <w:r w:rsidRPr="00397BE6">
              <w:rPr>
                <w:rFonts w:cs="Arial"/>
                <w:sz w:val="18"/>
                <w:szCs w:val="18"/>
              </w:rPr>
              <w:t>Blackwell</w:t>
            </w:r>
          </w:p>
        </w:tc>
        <w:tc>
          <w:tcPr>
            <w:tcW w:w="1418" w:type="dxa"/>
            <w:vAlign w:val="center"/>
          </w:tcPr>
          <w:p w:rsidR="00342847" w:rsidRPr="00397BE6" w:rsidRDefault="00342847" w:rsidP="00C65838">
            <w:pPr>
              <w:rPr>
                <w:rFonts w:cs="Arial"/>
                <w:sz w:val="18"/>
                <w:szCs w:val="18"/>
              </w:rPr>
            </w:pPr>
            <w:r w:rsidRPr="00397BE6">
              <w:rPr>
                <w:rFonts w:cs="Arial"/>
                <w:sz w:val="18"/>
                <w:szCs w:val="18"/>
              </w:rPr>
              <w:t>2005</w:t>
            </w:r>
          </w:p>
        </w:tc>
        <w:tc>
          <w:tcPr>
            <w:tcW w:w="1275" w:type="dxa"/>
            <w:vAlign w:val="center"/>
          </w:tcPr>
          <w:p w:rsidR="00342847" w:rsidRPr="00397BE6" w:rsidRDefault="00342847" w:rsidP="00C65838">
            <w:pPr>
              <w:rPr>
                <w:rFonts w:cs="Arial"/>
                <w:sz w:val="18"/>
                <w:szCs w:val="18"/>
              </w:rPr>
            </w:pPr>
            <w:r w:rsidRPr="00397BE6">
              <w:rPr>
                <w:rStyle w:val="apple-converted-space"/>
                <w:rFonts w:cs="Arial"/>
                <w:color w:val="333333"/>
                <w:sz w:val="18"/>
                <w:szCs w:val="18"/>
                <w:shd w:val="clear" w:color="auto" w:fill="FFFFFF"/>
              </w:rPr>
              <w:t> </w:t>
            </w:r>
            <w:r w:rsidRPr="00397BE6">
              <w:rPr>
                <w:rFonts w:cs="Arial"/>
                <w:color w:val="333333"/>
                <w:sz w:val="18"/>
                <w:szCs w:val="18"/>
                <w:shd w:val="clear" w:color="auto" w:fill="FFFFFF"/>
              </w:rPr>
              <w:t>0631230556</w:t>
            </w:r>
          </w:p>
        </w:tc>
      </w:tr>
      <w:tr w:rsidR="00342847" w:rsidRPr="00397BE6" w:rsidTr="00A47A2F">
        <w:trPr>
          <w:cantSplit/>
          <w:trHeight w:val="510"/>
        </w:trPr>
        <w:tc>
          <w:tcPr>
            <w:tcW w:w="2070" w:type="dxa"/>
          </w:tcPr>
          <w:p w:rsidR="00342847" w:rsidRPr="00397BE6" w:rsidRDefault="00342847" w:rsidP="00C65838">
            <w:pPr>
              <w:jc w:val="both"/>
              <w:rPr>
                <w:rFonts w:cs="Arial"/>
                <w:sz w:val="18"/>
                <w:szCs w:val="18"/>
              </w:rPr>
            </w:pPr>
            <w:r w:rsidRPr="00397BE6">
              <w:rPr>
                <w:rFonts w:cs="Arial"/>
                <w:sz w:val="18"/>
                <w:szCs w:val="18"/>
              </w:rPr>
              <w:t>Brian MacFarlane</w:t>
            </w:r>
          </w:p>
        </w:tc>
        <w:tc>
          <w:tcPr>
            <w:tcW w:w="3742" w:type="dxa"/>
          </w:tcPr>
          <w:p w:rsidR="00342847" w:rsidRPr="00397BE6" w:rsidRDefault="00342847" w:rsidP="00C65838">
            <w:pPr>
              <w:spacing w:before="20" w:after="20"/>
              <w:rPr>
                <w:rFonts w:cs="Arial"/>
                <w:i/>
                <w:sz w:val="18"/>
                <w:szCs w:val="18"/>
              </w:rPr>
            </w:pPr>
            <w:r w:rsidRPr="00397BE6">
              <w:rPr>
                <w:rFonts w:cs="Arial"/>
                <w:i/>
                <w:sz w:val="18"/>
                <w:szCs w:val="18"/>
              </w:rPr>
              <w:t>Novel to Film: An Introduction to the Theory of Adaptation</w:t>
            </w:r>
          </w:p>
        </w:tc>
        <w:tc>
          <w:tcPr>
            <w:tcW w:w="1701" w:type="dxa"/>
          </w:tcPr>
          <w:p w:rsidR="00342847" w:rsidRPr="00397BE6" w:rsidRDefault="00342847" w:rsidP="00C65838">
            <w:pPr>
              <w:spacing w:before="20" w:after="20"/>
              <w:rPr>
                <w:rFonts w:cs="Arial"/>
                <w:sz w:val="18"/>
                <w:szCs w:val="18"/>
              </w:rPr>
            </w:pPr>
            <w:r w:rsidRPr="00397BE6">
              <w:rPr>
                <w:rFonts w:cs="Arial"/>
                <w:sz w:val="18"/>
                <w:szCs w:val="18"/>
              </w:rPr>
              <w:t>Oxford</w:t>
            </w:r>
          </w:p>
        </w:tc>
        <w:tc>
          <w:tcPr>
            <w:tcW w:w="1418" w:type="dxa"/>
          </w:tcPr>
          <w:p w:rsidR="00342847" w:rsidRPr="00397BE6" w:rsidRDefault="00342847" w:rsidP="00C65838">
            <w:pPr>
              <w:spacing w:before="20" w:after="20"/>
              <w:rPr>
                <w:rFonts w:cs="Arial"/>
                <w:sz w:val="18"/>
                <w:szCs w:val="18"/>
              </w:rPr>
            </w:pPr>
            <w:r w:rsidRPr="00397BE6">
              <w:rPr>
                <w:rFonts w:cs="Arial"/>
                <w:sz w:val="18"/>
                <w:szCs w:val="18"/>
              </w:rPr>
              <w:t>1996</w:t>
            </w:r>
          </w:p>
        </w:tc>
        <w:tc>
          <w:tcPr>
            <w:tcW w:w="1275" w:type="dxa"/>
          </w:tcPr>
          <w:p w:rsidR="00342847" w:rsidRPr="00397BE6" w:rsidRDefault="00342847" w:rsidP="00C65838">
            <w:pPr>
              <w:spacing w:before="20" w:after="20"/>
              <w:rPr>
                <w:rFonts w:cs="Arial"/>
                <w:sz w:val="18"/>
                <w:szCs w:val="18"/>
              </w:rPr>
            </w:pPr>
            <w:r w:rsidRPr="00397BE6">
              <w:rPr>
                <w:rFonts w:cs="Arial"/>
                <w:color w:val="333333"/>
                <w:sz w:val="18"/>
                <w:szCs w:val="18"/>
                <w:shd w:val="clear" w:color="auto" w:fill="FFFFFF"/>
              </w:rPr>
              <w:t>0198711506</w:t>
            </w:r>
          </w:p>
        </w:tc>
      </w:tr>
      <w:tr w:rsidR="00342847" w:rsidRPr="00397BE6" w:rsidTr="00A47A2F">
        <w:trPr>
          <w:cantSplit/>
          <w:trHeight w:val="510"/>
        </w:trPr>
        <w:tc>
          <w:tcPr>
            <w:tcW w:w="2070" w:type="dxa"/>
          </w:tcPr>
          <w:p w:rsidR="00342847" w:rsidRPr="00397BE6" w:rsidRDefault="00342847" w:rsidP="00C65838">
            <w:pPr>
              <w:spacing w:before="20" w:after="20"/>
              <w:rPr>
                <w:rFonts w:cs="Arial"/>
                <w:sz w:val="18"/>
                <w:szCs w:val="18"/>
              </w:rPr>
            </w:pPr>
          </w:p>
        </w:tc>
        <w:tc>
          <w:tcPr>
            <w:tcW w:w="3742" w:type="dxa"/>
          </w:tcPr>
          <w:p w:rsidR="00342847" w:rsidRPr="00397BE6" w:rsidRDefault="00342847" w:rsidP="00C65838">
            <w:pPr>
              <w:spacing w:before="20" w:after="20"/>
              <w:rPr>
                <w:rFonts w:cs="Arial"/>
                <w:sz w:val="18"/>
                <w:szCs w:val="18"/>
              </w:rPr>
            </w:pPr>
          </w:p>
        </w:tc>
        <w:tc>
          <w:tcPr>
            <w:tcW w:w="1701" w:type="dxa"/>
          </w:tcPr>
          <w:p w:rsidR="00342847" w:rsidRPr="00397BE6" w:rsidRDefault="00342847" w:rsidP="00C65838">
            <w:pPr>
              <w:spacing w:before="20" w:after="20"/>
              <w:rPr>
                <w:rFonts w:cs="Arial"/>
                <w:sz w:val="18"/>
                <w:szCs w:val="18"/>
              </w:rPr>
            </w:pPr>
          </w:p>
        </w:tc>
        <w:tc>
          <w:tcPr>
            <w:tcW w:w="1418" w:type="dxa"/>
          </w:tcPr>
          <w:p w:rsidR="00342847" w:rsidRPr="00397BE6" w:rsidRDefault="00342847" w:rsidP="00C65838">
            <w:pPr>
              <w:spacing w:before="20" w:after="20"/>
              <w:rPr>
                <w:rFonts w:cs="Arial"/>
                <w:sz w:val="18"/>
                <w:szCs w:val="18"/>
              </w:rPr>
            </w:pPr>
          </w:p>
        </w:tc>
        <w:tc>
          <w:tcPr>
            <w:tcW w:w="1275" w:type="dxa"/>
          </w:tcPr>
          <w:p w:rsidR="00342847" w:rsidRPr="00397BE6" w:rsidRDefault="00342847" w:rsidP="00C65838">
            <w:pPr>
              <w:spacing w:before="20" w:after="20"/>
              <w:rPr>
                <w:rFonts w:cs="Arial"/>
                <w:sz w:val="18"/>
                <w:szCs w:val="18"/>
              </w:rPr>
            </w:pP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275"/>
      </w:tblGrid>
      <w:tr w:rsidR="00342847" w:rsidRPr="00397BE6" w:rsidTr="00A47A2F">
        <w:trPr>
          <w:cantSplit/>
          <w:trHeight w:val="332"/>
        </w:trPr>
        <w:tc>
          <w:tcPr>
            <w:tcW w:w="10206" w:type="dxa"/>
            <w:gridSpan w:val="5"/>
            <w:shd w:val="pct15" w:color="000000" w:fill="FFFFFF"/>
            <w:vAlign w:val="center"/>
          </w:tcPr>
          <w:p w:rsidR="00342847" w:rsidRPr="00397BE6" w:rsidRDefault="00342847" w:rsidP="00C65838">
            <w:pPr>
              <w:rPr>
                <w:rFonts w:cs="Arial"/>
                <w:sz w:val="18"/>
                <w:szCs w:val="18"/>
              </w:rPr>
            </w:pPr>
            <w:r w:rsidRPr="00397BE6">
              <w:rPr>
                <w:rFonts w:cs="Arial"/>
                <w:b/>
                <w:sz w:val="18"/>
                <w:szCs w:val="18"/>
              </w:rPr>
              <w:t>Reference Book</w:t>
            </w:r>
            <w:r w:rsidRPr="00397BE6">
              <w:rPr>
                <w:rFonts w:cs="Arial"/>
                <w:sz w:val="18"/>
                <w:szCs w:val="18"/>
              </w:rPr>
              <w:t xml:space="preserve">s </w:t>
            </w:r>
          </w:p>
          <w:p w:rsidR="00342847" w:rsidRPr="00397BE6" w:rsidRDefault="00342847" w:rsidP="00C65838">
            <w:pPr>
              <w:rPr>
                <w:rFonts w:cs="Arial"/>
                <w:i/>
                <w:sz w:val="18"/>
                <w:szCs w:val="18"/>
              </w:rPr>
            </w:pPr>
            <w:r w:rsidRPr="00397BE6">
              <w:rPr>
                <w:rFonts w:cs="Arial"/>
                <w:i/>
                <w:sz w:val="18"/>
                <w:szCs w:val="18"/>
              </w:rPr>
              <w:t>List, if any, other reference books to be used as supplementary material.</w:t>
            </w:r>
          </w:p>
        </w:tc>
      </w:tr>
      <w:tr w:rsidR="00342847" w:rsidRPr="00397BE6" w:rsidTr="00A47A2F">
        <w:trPr>
          <w:cantSplit/>
          <w:trHeight w:val="359"/>
        </w:trPr>
        <w:tc>
          <w:tcPr>
            <w:tcW w:w="207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Author(s)</w:t>
            </w:r>
          </w:p>
        </w:tc>
        <w:tc>
          <w:tcPr>
            <w:tcW w:w="3742"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Title</w:t>
            </w:r>
          </w:p>
        </w:tc>
        <w:tc>
          <w:tcPr>
            <w:tcW w:w="1701"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Publisher</w:t>
            </w:r>
          </w:p>
        </w:tc>
        <w:tc>
          <w:tcPr>
            <w:tcW w:w="1418"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Publication Year</w:t>
            </w:r>
          </w:p>
        </w:tc>
        <w:tc>
          <w:tcPr>
            <w:tcW w:w="127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ISBN</w:t>
            </w:r>
          </w:p>
        </w:tc>
      </w:tr>
      <w:tr w:rsidR="00342847" w:rsidRPr="00397BE6" w:rsidTr="00A47A2F">
        <w:trPr>
          <w:cantSplit/>
          <w:trHeight w:val="510"/>
        </w:trPr>
        <w:tc>
          <w:tcPr>
            <w:tcW w:w="2070" w:type="dxa"/>
          </w:tcPr>
          <w:p w:rsidR="00342847" w:rsidRPr="00397BE6" w:rsidRDefault="002E016C" w:rsidP="00C65838">
            <w:pPr>
              <w:jc w:val="both"/>
              <w:rPr>
                <w:rFonts w:cs="Arial"/>
                <w:sz w:val="18"/>
                <w:szCs w:val="18"/>
              </w:rPr>
            </w:pPr>
            <w:hyperlink r:id="rId7" w:history="1">
              <w:r w:rsidR="00342847" w:rsidRPr="00397BE6">
                <w:rPr>
                  <w:rStyle w:val="Kpr"/>
                  <w:rFonts w:cs="Arial"/>
                  <w:color w:val="auto"/>
                  <w:sz w:val="18"/>
                  <w:szCs w:val="18"/>
                  <w:u w:val="none"/>
                  <w:shd w:val="clear" w:color="auto" w:fill="FFFFFF"/>
                </w:rPr>
                <w:t>Linda Costanzo Cahir</w:t>
              </w:r>
            </w:hyperlink>
          </w:p>
        </w:tc>
        <w:tc>
          <w:tcPr>
            <w:tcW w:w="3742" w:type="dxa"/>
          </w:tcPr>
          <w:p w:rsidR="00342847" w:rsidRPr="00397BE6" w:rsidRDefault="00342847" w:rsidP="00C65838">
            <w:pPr>
              <w:pStyle w:val="Balk1"/>
              <w:shd w:val="clear" w:color="auto" w:fill="FFFFFF"/>
              <w:rPr>
                <w:rFonts w:cs="Arial"/>
                <w:color w:val="111111"/>
                <w:sz w:val="18"/>
                <w:szCs w:val="18"/>
              </w:rPr>
            </w:pPr>
            <w:r w:rsidRPr="00397BE6">
              <w:rPr>
                <w:rStyle w:val="a-size-large"/>
                <w:rFonts w:cs="Arial"/>
                <w:color w:val="111111"/>
                <w:sz w:val="18"/>
                <w:szCs w:val="18"/>
              </w:rPr>
              <w:t xml:space="preserve">Literature into Film: Theory </w:t>
            </w:r>
            <w:proofErr w:type="gramStart"/>
            <w:r w:rsidRPr="00397BE6">
              <w:rPr>
                <w:rStyle w:val="a-size-large"/>
                <w:rFonts w:cs="Arial"/>
                <w:color w:val="111111"/>
                <w:sz w:val="18"/>
                <w:szCs w:val="18"/>
              </w:rPr>
              <w:t>And</w:t>
            </w:r>
            <w:proofErr w:type="gramEnd"/>
            <w:r w:rsidRPr="00397BE6">
              <w:rPr>
                <w:rStyle w:val="a-size-large"/>
                <w:rFonts w:cs="Arial"/>
                <w:color w:val="111111"/>
                <w:sz w:val="18"/>
                <w:szCs w:val="18"/>
              </w:rPr>
              <w:t xml:space="preserve"> Practical Approaches</w:t>
            </w:r>
          </w:p>
          <w:p w:rsidR="00342847" w:rsidRPr="00397BE6" w:rsidRDefault="00342847" w:rsidP="00C65838">
            <w:pPr>
              <w:spacing w:before="20" w:after="20"/>
              <w:rPr>
                <w:rFonts w:cs="Arial"/>
                <w:sz w:val="18"/>
                <w:szCs w:val="18"/>
              </w:rPr>
            </w:pPr>
          </w:p>
        </w:tc>
        <w:tc>
          <w:tcPr>
            <w:tcW w:w="1701" w:type="dxa"/>
          </w:tcPr>
          <w:p w:rsidR="00342847" w:rsidRPr="00397BE6" w:rsidRDefault="00342847" w:rsidP="00C65838">
            <w:pPr>
              <w:spacing w:before="20" w:after="20"/>
              <w:rPr>
                <w:rFonts w:cs="Arial"/>
                <w:sz w:val="18"/>
                <w:szCs w:val="18"/>
              </w:rPr>
            </w:pPr>
            <w:r w:rsidRPr="00397BE6">
              <w:rPr>
                <w:rFonts w:cs="Arial"/>
                <w:sz w:val="18"/>
                <w:szCs w:val="18"/>
              </w:rPr>
              <w:t>McFarland</w:t>
            </w:r>
          </w:p>
        </w:tc>
        <w:tc>
          <w:tcPr>
            <w:tcW w:w="1418" w:type="dxa"/>
          </w:tcPr>
          <w:p w:rsidR="00342847" w:rsidRPr="00397BE6" w:rsidRDefault="00342847" w:rsidP="00C65838">
            <w:pPr>
              <w:spacing w:before="20" w:after="20"/>
              <w:rPr>
                <w:rFonts w:cs="Arial"/>
                <w:sz w:val="18"/>
                <w:szCs w:val="18"/>
              </w:rPr>
            </w:pPr>
            <w:r w:rsidRPr="00397BE6">
              <w:rPr>
                <w:rFonts w:cs="Arial"/>
                <w:sz w:val="18"/>
                <w:szCs w:val="18"/>
              </w:rPr>
              <w:t>2006</w:t>
            </w:r>
          </w:p>
        </w:tc>
        <w:tc>
          <w:tcPr>
            <w:tcW w:w="1275" w:type="dxa"/>
          </w:tcPr>
          <w:p w:rsidR="00342847" w:rsidRPr="00397BE6" w:rsidRDefault="00342847" w:rsidP="00C65838">
            <w:pPr>
              <w:spacing w:before="20" w:after="20"/>
              <w:rPr>
                <w:rFonts w:cs="Arial"/>
                <w:sz w:val="18"/>
                <w:szCs w:val="18"/>
              </w:rPr>
            </w:pPr>
            <w:r w:rsidRPr="00397BE6">
              <w:rPr>
                <w:rFonts w:cs="Arial"/>
                <w:color w:val="111111"/>
                <w:sz w:val="18"/>
                <w:szCs w:val="18"/>
                <w:shd w:val="clear" w:color="auto" w:fill="FFFFFF"/>
              </w:rPr>
              <w:t>0786425970</w:t>
            </w:r>
            <w:r w:rsidRPr="00397BE6">
              <w:rPr>
                <w:rStyle w:val="apple-converted-space"/>
                <w:rFonts w:cs="Arial"/>
                <w:color w:val="111111"/>
                <w:sz w:val="18"/>
                <w:szCs w:val="18"/>
                <w:shd w:val="clear" w:color="auto" w:fill="FFFFFF"/>
              </w:rPr>
              <w:t> </w:t>
            </w:r>
          </w:p>
        </w:tc>
      </w:tr>
      <w:tr w:rsidR="00342847" w:rsidRPr="00397BE6" w:rsidTr="00A47A2F">
        <w:trPr>
          <w:cantSplit/>
          <w:trHeight w:val="510"/>
        </w:trPr>
        <w:tc>
          <w:tcPr>
            <w:tcW w:w="2070" w:type="dxa"/>
          </w:tcPr>
          <w:p w:rsidR="00342847" w:rsidRPr="00397BE6" w:rsidRDefault="00342847" w:rsidP="00C65838">
            <w:pPr>
              <w:spacing w:before="20" w:after="20"/>
              <w:rPr>
                <w:rFonts w:cs="Arial"/>
                <w:sz w:val="18"/>
                <w:szCs w:val="18"/>
              </w:rPr>
            </w:pPr>
            <w:r w:rsidRPr="00397BE6">
              <w:rPr>
                <w:rFonts w:cs="Arial"/>
                <w:sz w:val="18"/>
                <w:szCs w:val="18"/>
              </w:rPr>
              <w:t>Linda Hutcheon</w:t>
            </w:r>
          </w:p>
        </w:tc>
        <w:tc>
          <w:tcPr>
            <w:tcW w:w="3742" w:type="dxa"/>
          </w:tcPr>
          <w:p w:rsidR="00342847" w:rsidRPr="00397BE6" w:rsidRDefault="00342847" w:rsidP="00C65838">
            <w:pPr>
              <w:spacing w:before="20" w:after="20"/>
              <w:rPr>
                <w:rFonts w:cs="Arial"/>
                <w:sz w:val="18"/>
                <w:szCs w:val="18"/>
              </w:rPr>
            </w:pPr>
            <w:r w:rsidRPr="00397BE6">
              <w:rPr>
                <w:rFonts w:cs="Arial"/>
                <w:sz w:val="18"/>
                <w:szCs w:val="18"/>
              </w:rPr>
              <w:t>A Theory of Adaptation</w:t>
            </w:r>
          </w:p>
        </w:tc>
        <w:tc>
          <w:tcPr>
            <w:tcW w:w="1701" w:type="dxa"/>
          </w:tcPr>
          <w:p w:rsidR="00342847" w:rsidRPr="00397BE6" w:rsidRDefault="00342847" w:rsidP="00C65838">
            <w:pPr>
              <w:spacing w:before="20" w:after="20"/>
              <w:rPr>
                <w:rFonts w:cs="Arial"/>
                <w:sz w:val="18"/>
                <w:szCs w:val="18"/>
              </w:rPr>
            </w:pPr>
            <w:r w:rsidRPr="00397BE6">
              <w:rPr>
                <w:rFonts w:cs="Arial"/>
                <w:sz w:val="18"/>
                <w:szCs w:val="18"/>
              </w:rPr>
              <w:t>Routledge</w:t>
            </w:r>
          </w:p>
        </w:tc>
        <w:tc>
          <w:tcPr>
            <w:tcW w:w="1418" w:type="dxa"/>
          </w:tcPr>
          <w:p w:rsidR="00342847" w:rsidRPr="00397BE6" w:rsidRDefault="00342847" w:rsidP="00C65838">
            <w:pPr>
              <w:spacing w:before="20" w:after="20"/>
              <w:rPr>
                <w:rFonts w:cs="Arial"/>
                <w:sz w:val="18"/>
                <w:szCs w:val="18"/>
              </w:rPr>
            </w:pPr>
            <w:r w:rsidRPr="00397BE6">
              <w:rPr>
                <w:rFonts w:cs="Arial"/>
                <w:sz w:val="18"/>
                <w:szCs w:val="18"/>
              </w:rPr>
              <w:t>2012</w:t>
            </w:r>
          </w:p>
        </w:tc>
        <w:tc>
          <w:tcPr>
            <w:tcW w:w="1275" w:type="dxa"/>
          </w:tcPr>
          <w:p w:rsidR="00342847" w:rsidRPr="00397BE6" w:rsidRDefault="00342847" w:rsidP="00C65838">
            <w:pPr>
              <w:spacing w:before="20" w:after="20"/>
              <w:rPr>
                <w:rFonts w:cs="Arial"/>
                <w:sz w:val="18"/>
                <w:szCs w:val="18"/>
              </w:rPr>
            </w:pPr>
            <w:r w:rsidRPr="00397BE6">
              <w:rPr>
                <w:rFonts w:cs="Arial"/>
                <w:color w:val="111111"/>
                <w:sz w:val="18"/>
                <w:szCs w:val="18"/>
                <w:shd w:val="clear" w:color="auto" w:fill="FFFFFF"/>
              </w:rPr>
              <w:t>0415539382</w:t>
            </w:r>
            <w:r w:rsidRPr="00397BE6">
              <w:rPr>
                <w:rStyle w:val="apple-converted-space"/>
                <w:rFonts w:cs="Arial"/>
                <w:color w:val="111111"/>
                <w:sz w:val="18"/>
                <w:szCs w:val="18"/>
                <w:shd w:val="clear" w:color="auto" w:fill="FFFFFF"/>
              </w:rPr>
              <w:t> </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Teaching Policy </w:t>
            </w:r>
          </w:p>
          <w:p w:rsidR="00342847" w:rsidRPr="00397BE6" w:rsidRDefault="00342847" w:rsidP="00C65838">
            <w:pPr>
              <w:rPr>
                <w:rFonts w:cs="Arial"/>
                <w:i/>
                <w:sz w:val="18"/>
                <w:szCs w:val="18"/>
              </w:rPr>
            </w:pPr>
            <w:r w:rsidRPr="00397BE6">
              <w:rPr>
                <w:rFonts w:cs="Arial"/>
                <w:i/>
                <w:sz w:val="18"/>
                <w:szCs w:val="18"/>
              </w:rPr>
              <w:t>Explain how you will organize the course (lectures, laboratories, tutorials, studio work, seminars, etc.)</w:t>
            </w:r>
          </w:p>
        </w:tc>
      </w:tr>
      <w:tr w:rsidR="00342847" w:rsidRPr="00397BE6" w:rsidTr="00A47A2F">
        <w:trPr>
          <w:cantSplit/>
          <w:trHeight w:val="851"/>
        </w:trPr>
        <w:tc>
          <w:tcPr>
            <w:tcW w:w="10206" w:type="dxa"/>
          </w:tcPr>
          <w:p w:rsidR="00342847" w:rsidRPr="00397BE6" w:rsidRDefault="00342847" w:rsidP="00C65838">
            <w:pPr>
              <w:spacing w:before="20" w:after="20"/>
              <w:rPr>
                <w:rFonts w:cs="Arial"/>
                <w:sz w:val="18"/>
                <w:szCs w:val="18"/>
              </w:rPr>
            </w:pPr>
          </w:p>
          <w:p w:rsidR="00342847" w:rsidRPr="00397BE6" w:rsidRDefault="00342847" w:rsidP="00C65838">
            <w:pPr>
              <w:spacing w:before="20" w:after="20"/>
              <w:rPr>
                <w:rFonts w:cs="Arial"/>
                <w:sz w:val="18"/>
                <w:szCs w:val="18"/>
              </w:rPr>
            </w:pPr>
            <w:r w:rsidRPr="00397BE6">
              <w:rPr>
                <w:rFonts w:cs="Arial"/>
                <w:sz w:val="18"/>
                <w:szCs w:val="18"/>
              </w:rPr>
              <w:t>Lectures and handouts.</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Laboratory/Studio Work </w:t>
            </w:r>
          </w:p>
          <w:p w:rsidR="00342847" w:rsidRPr="00397BE6" w:rsidRDefault="00342847" w:rsidP="00C65838">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342847" w:rsidRPr="00397BE6" w:rsidTr="00A47A2F">
        <w:trPr>
          <w:cantSplit/>
          <w:trHeight w:val="851"/>
        </w:trPr>
        <w:tc>
          <w:tcPr>
            <w:tcW w:w="10206" w:type="dxa"/>
          </w:tcPr>
          <w:p w:rsidR="00342847" w:rsidRPr="00397BE6" w:rsidRDefault="00342847" w:rsidP="00C65838">
            <w:pPr>
              <w:autoSpaceDE w:val="0"/>
              <w:autoSpaceDN w:val="0"/>
              <w:adjustRightInd w:val="0"/>
              <w:spacing w:before="20" w:after="20"/>
              <w:rPr>
                <w:rFonts w:cs="Arial"/>
                <w:sz w:val="18"/>
                <w:szCs w:val="18"/>
              </w:rPr>
            </w:pPr>
            <w:r w:rsidRPr="00397BE6">
              <w:rPr>
                <w:rFonts w:cs="Arial"/>
                <w:sz w:val="18"/>
                <w:szCs w:val="18"/>
              </w:rPr>
              <w:lastRenderedPageBreak/>
              <w:t>None.</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Computer Usage </w:t>
            </w:r>
          </w:p>
          <w:p w:rsidR="00342847" w:rsidRPr="00397BE6" w:rsidRDefault="00342847" w:rsidP="00C65838">
            <w:pPr>
              <w:rPr>
                <w:rFonts w:cs="Arial"/>
                <w:i/>
                <w:sz w:val="18"/>
                <w:szCs w:val="18"/>
              </w:rPr>
            </w:pPr>
            <w:r w:rsidRPr="00397BE6">
              <w:rPr>
                <w:rFonts w:cs="Arial"/>
                <w:i/>
                <w:sz w:val="18"/>
                <w:szCs w:val="18"/>
              </w:rPr>
              <w:t>Briefly describe the computer usage and the hardware/software requirements for the course.</w:t>
            </w:r>
          </w:p>
        </w:tc>
      </w:tr>
      <w:tr w:rsidR="00342847" w:rsidRPr="00397BE6" w:rsidTr="00A47A2F">
        <w:trPr>
          <w:cantSplit/>
          <w:trHeight w:val="851"/>
        </w:trPr>
        <w:tc>
          <w:tcPr>
            <w:tcW w:w="10206" w:type="dxa"/>
          </w:tcPr>
          <w:p w:rsidR="00342847" w:rsidRPr="00397BE6" w:rsidRDefault="00342847" w:rsidP="00C65838">
            <w:pPr>
              <w:spacing w:before="20" w:after="20"/>
              <w:rPr>
                <w:rFonts w:cs="Arial"/>
                <w:sz w:val="18"/>
                <w:szCs w:val="18"/>
              </w:rPr>
            </w:pPr>
            <w:r w:rsidRPr="00397BE6">
              <w:rPr>
                <w:rFonts w:cs="Arial"/>
                <w:sz w:val="18"/>
                <w:szCs w:val="18"/>
              </w:rPr>
              <w:t>PP presentations and film media.</w:t>
            </w:r>
          </w:p>
        </w:tc>
      </w:tr>
    </w:tbl>
    <w:p w:rsidR="00342847" w:rsidRPr="00397BE6" w:rsidRDefault="00342847" w:rsidP="00342847">
      <w:pPr>
        <w:rPr>
          <w:rFonts w:cs="Arial"/>
          <w:sz w:val="18"/>
          <w:szCs w:val="18"/>
        </w:rPr>
      </w:pPr>
    </w:p>
    <w:tbl>
      <w:tblPr>
        <w:tblW w:w="100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434"/>
      </w:tblGrid>
      <w:tr w:rsidR="00342847" w:rsidRPr="00397BE6" w:rsidTr="00A47A2F">
        <w:tc>
          <w:tcPr>
            <w:tcW w:w="10065" w:type="dxa"/>
            <w:gridSpan w:val="2"/>
            <w:shd w:val="pct15" w:color="auto" w:fill="auto"/>
          </w:tcPr>
          <w:p w:rsidR="00342847" w:rsidRPr="00397BE6" w:rsidRDefault="00342847" w:rsidP="00C65838">
            <w:pPr>
              <w:rPr>
                <w:rFonts w:cs="Arial"/>
                <w:b/>
                <w:sz w:val="18"/>
                <w:szCs w:val="18"/>
              </w:rPr>
            </w:pPr>
            <w:r w:rsidRPr="00397BE6">
              <w:rPr>
                <w:rFonts w:cs="Arial"/>
                <w:sz w:val="18"/>
                <w:szCs w:val="18"/>
              </w:rPr>
              <w:br w:type="page"/>
            </w:r>
            <w:r w:rsidRPr="00397BE6">
              <w:rPr>
                <w:rFonts w:cs="Arial"/>
                <w:b/>
                <w:sz w:val="18"/>
                <w:szCs w:val="18"/>
              </w:rPr>
              <w:t xml:space="preserve">Course Outline </w:t>
            </w:r>
          </w:p>
          <w:p w:rsidR="00342847" w:rsidRPr="00397BE6" w:rsidRDefault="00342847" w:rsidP="00C65838">
            <w:pPr>
              <w:rPr>
                <w:rFonts w:cs="Arial"/>
                <w:sz w:val="18"/>
                <w:szCs w:val="18"/>
              </w:rPr>
            </w:pPr>
            <w:r w:rsidRPr="00397BE6">
              <w:rPr>
                <w:rFonts w:cs="Arial"/>
                <w:i/>
                <w:sz w:val="18"/>
                <w:szCs w:val="18"/>
              </w:rPr>
              <w:t xml:space="preserve">List the weekly topics to be covered.  </w:t>
            </w:r>
          </w:p>
        </w:tc>
      </w:tr>
      <w:tr w:rsidR="00342847" w:rsidRPr="00397BE6" w:rsidTr="00A47A2F">
        <w:tc>
          <w:tcPr>
            <w:tcW w:w="631" w:type="dxa"/>
            <w:shd w:val="pct15" w:color="auto" w:fill="auto"/>
          </w:tcPr>
          <w:p w:rsidR="00342847" w:rsidRPr="00397BE6" w:rsidRDefault="00342847" w:rsidP="00C65838">
            <w:pPr>
              <w:rPr>
                <w:rFonts w:cs="Arial"/>
                <w:sz w:val="18"/>
                <w:szCs w:val="18"/>
              </w:rPr>
            </w:pPr>
            <w:r w:rsidRPr="00397BE6">
              <w:rPr>
                <w:rFonts w:cs="Arial"/>
                <w:sz w:val="18"/>
                <w:szCs w:val="18"/>
              </w:rPr>
              <w:t>Week</w:t>
            </w:r>
          </w:p>
        </w:tc>
        <w:tc>
          <w:tcPr>
            <w:tcW w:w="9434" w:type="dxa"/>
            <w:shd w:val="pct15" w:color="auto" w:fill="auto"/>
          </w:tcPr>
          <w:p w:rsidR="00342847" w:rsidRPr="00397BE6" w:rsidRDefault="00342847" w:rsidP="00C65838">
            <w:pPr>
              <w:rPr>
                <w:rFonts w:cs="Arial"/>
                <w:sz w:val="18"/>
                <w:szCs w:val="18"/>
              </w:rPr>
            </w:pPr>
            <w:r w:rsidRPr="00397BE6">
              <w:rPr>
                <w:rFonts w:cs="Arial"/>
                <w:sz w:val="18"/>
                <w:szCs w:val="18"/>
              </w:rPr>
              <w:t>Topic(s)</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Introduction </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2</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Literature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3</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Spike </w:t>
            </w:r>
            <w:proofErr w:type="spellStart"/>
            <w:r w:rsidRPr="00397BE6">
              <w:rPr>
                <w:rFonts w:cs="Arial"/>
                <w:sz w:val="18"/>
                <w:szCs w:val="18"/>
              </w:rPr>
              <w:t>Jonze’s</w:t>
            </w:r>
            <w:proofErr w:type="spellEnd"/>
            <w:r w:rsidRPr="00397BE6">
              <w:rPr>
                <w:rFonts w:cs="Arial"/>
                <w:sz w:val="18"/>
                <w:szCs w:val="18"/>
              </w:rPr>
              <w:t xml:space="preserve"> </w:t>
            </w:r>
            <w:r w:rsidRPr="00397BE6">
              <w:rPr>
                <w:rFonts w:cs="Arial"/>
                <w:i/>
                <w:sz w:val="18"/>
                <w:szCs w:val="18"/>
              </w:rPr>
              <w:t>Adaptation</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4</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the Novel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5</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 Mary Shelley’s </w:t>
            </w:r>
            <w:r w:rsidRPr="00397BE6">
              <w:rPr>
                <w:rFonts w:cs="Arial"/>
                <w:i/>
                <w:sz w:val="18"/>
                <w:szCs w:val="18"/>
              </w:rPr>
              <w:t>Frankenstein</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6</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 Mary Shelley’s </w:t>
            </w:r>
            <w:r w:rsidRPr="00397BE6">
              <w:rPr>
                <w:rFonts w:cs="Arial"/>
                <w:i/>
                <w:sz w:val="18"/>
                <w:szCs w:val="18"/>
              </w:rPr>
              <w:t>Frankenstein</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7</w:t>
            </w:r>
          </w:p>
        </w:tc>
        <w:tc>
          <w:tcPr>
            <w:tcW w:w="9434" w:type="dxa"/>
            <w:vAlign w:val="center"/>
          </w:tcPr>
          <w:p w:rsidR="00342847" w:rsidRPr="00397BE6" w:rsidRDefault="00342847" w:rsidP="00C65838">
            <w:pPr>
              <w:rPr>
                <w:rFonts w:cs="Arial"/>
                <w:sz w:val="18"/>
                <w:szCs w:val="18"/>
              </w:rPr>
            </w:pPr>
            <w:r w:rsidRPr="00397BE6">
              <w:rPr>
                <w:rFonts w:cs="Arial"/>
                <w:sz w:val="18"/>
                <w:szCs w:val="18"/>
              </w:rPr>
              <w:t>Midterm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8</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Literature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9</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Drama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10</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 Shakespeare’s </w:t>
            </w:r>
            <w:r w:rsidRPr="00397BE6">
              <w:rPr>
                <w:rFonts w:cs="Arial"/>
                <w:i/>
                <w:sz w:val="18"/>
                <w:szCs w:val="18"/>
              </w:rPr>
              <w:t>Macbeth</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11</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Shakespeare’s </w:t>
            </w:r>
            <w:r w:rsidRPr="00397BE6">
              <w:rPr>
                <w:rFonts w:cs="Arial"/>
                <w:i/>
                <w:sz w:val="18"/>
                <w:szCs w:val="18"/>
              </w:rPr>
              <w:t>Macbeth</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12</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Literature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13</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Graphic Novels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14</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w:t>
            </w:r>
            <w:r w:rsidRPr="00397BE6">
              <w:rPr>
                <w:rFonts w:cs="Arial"/>
                <w:i/>
                <w:sz w:val="18"/>
                <w:szCs w:val="18"/>
              </w:rPr>
              <w:t>V for Vendetta</w:t>
            </w:r>
          </w:p>
        </w:tc>
      </w:tr>
    </w:tbl>
    <w:p w:rsidR="00342847" w:rsidRPr="00397BE6" w:rsidRDefault="00342847" w:rsidP="003428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342847" w:rsidRPr="00397BE6" w:rsidTr="00C65838">
        <w:trPr>
          <w:cantSplit/>
          <w:trHeight w:val="332"/>
        </w:trPr>
        <w:tc>
          <w:tcPr>
            <w:tcW w:w="10348" w:type="dxa"/>
            <w:gridSpan w:val="9"/>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Grading Policy </w:t>
            </w:r>
          </w:p>
          <w:p w:rsidR="00342847" w:rsidRPr="00397BE6" w:rsidRDefault="00342847" w:rsidP="00C65838">
            <w:pPr>
              <w:rPr>
                <w:rFonts w:cs="Arial"/>
                <w:i/>
                <w:sz w:val="18"/>
                <w:szCs w:val="18"/>
              </w:rPr>
            </w:pPr>
            <w:r w:rsidRPr="00397BE6">
              <w:rPr>
                <w:rFonts w:cs="Arial"/>
                <w:i/>
                <w:sz w:val="18"/>
                <w:szCs w:val="18"/>
              </w:rPr>
              <w:t>List the assessment tools and their percentages that may give an idea about their relative importance to the end-of-semester grade.</w:t>
            </w:r>
          </w:p>
        </w:tc>
      </w:tr>
      <w:tr w:rsidR="00342847" w:rsidRPr="00397BE6" w:rsidTr="00C65838">
        <w:trPr>
          <w:cantSplit/>
          <w:trHeight w:val="364"/>
        </w:trPr>
        <w:tc>
          <w:tcPr>
            <w:tcW w:w="1418" w:type="dxa"/>
            <w:shd w:val="pct15" w:color="000000" w:fill="FFFFFF"/>
            <w:tcFitText/>
            <w:vAlign w:val="center"/>
          </w:tcPr>
          <w:p w:rsidR="00342847" w:rsidRPr="00397BE6" w:rsidRDefault="00342847" w:rsidP="00C65838">
            <w:pPr>
              <w:jc w:val="center"/>
              <w:rPr>
                <w:rFonts w:cs="Arial"/>
                <w:sz w:val="18"/>
                <w:szCs w:val="18"/>
              </w:rPr>
            </w:pPr>
            <w:r w:rsidRPr="00397BE6">
              <w:rPr>
                <w:rFonts w:cs="Arial"/>
                <w:w w:val="85"/>
                <w:sz w:val="18"/>
                <w:szCs w:val="18"/>
              </w:rPr>
              <w:t>Assessment Too</w:t>
            </w:r>
            <w:r w:rsidRPr="00397BE6">
              <w:rPr>
                <w:rFonts w:cs="Arial"/>
                <w:spacing w:val="9"/>
                <w:w w:val="85"/>
                <w:sz w:val="18"/>
                <w:szCs w:val="18"/>
              </w:rPr>
              <w:t>l</w:t>
            </w:r>
          </w:p>
        </w:tc>
        <w:tc>
          <w:tcPr>
            <w:tcW w:w="870"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08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Percentage</w:t>
            </w:r>
          </w:p>
        </w:tc>
        <w:tc>
          <w:tcPr>
            <w:tcW w:w="1452"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Assessment Tool</w:t>
            </w:r>
          </w:p>
        </w:tc>
        <w:tc>
          <w:tcPr>
            <w:tcW w:w="850"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Percentage</w:t>
            </w:r>
          </w:p>
        </w:tc>
        <w:tc>
          <w:tcPr>
            <w:tcW w:w="1559"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Assessment Tool</w:t>
            </w:r>
          </w:p>
        </w:tc>
        <w:tc>
          <w:tcPr>
            <w:tcW w:w="851"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Percentage</w:t>
            </w:r>
          </w:p>
        </w:tc>
      </w:tr>
      <w:tr w:rsidR="00342847" w:rsidRPr="00397BE6" w:rsidTr="00C65838">
        <w:trPr>
          <w:cantSplit/>
          <w:trHeight w:val="359"/>
        </w:trPr>
        <w:tc>
          <w:tcPr>
            <w:tcW w:w="1418" w:type="dxa"/>
            <w:vAlign w:val="center"/>
          </w:tcPr>
          <w:p w:rsidR="00342847" w:rsidRPr="00397BE6" w:rsidRDefault="00342847" w:rsidP="00C65838">
            <w:pPr>
              <w:rPr>
                <w:rFonts w:cs="Arial"/>
                <w:sz w:val="18"/>
                <w:szCs w:val="18"/>
              </w:rPr>
            </w:pPr>
            <w:r w:rsidRPr="00397BE6">
              <w:rPr>
                <w:rFonts w:cs="Arial"/>
                <w:sz w:val="18"/>
                <w:szCs w:val="18"/>
              </w:rPr>
              <w:t>Homework</w:t>
            </w:r>
          </w:p>
        </w:tc>
        <w:tc>
          <w:tcPr>
            <w:tcW w:w="870"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1080" w:type="dxa"/>
            <w:vAlign w:val="center"/>
          </w:tcPr>
          <w:p w:rsidR="00342847" w:rsidRPr="00397BE6" w:rsidRDefault="00342847" w:rsidP="00C65838">
            <w:pPr>
              <w:jc w:val="center"/>
              <w:rPr>
                <w:rFonts w:cs="Arial"/>
                <w:sz w:val="18"/>
                <w:szCs w:val="18"/>
              </w:rPr>
            </w:pPr>
            <w:r w:rsidRPr="00397BE6">
              <w:rPr>
                <w:rFonts w:cs="Arial"/>
                <w:sz w:val="18"/>
                <w:szCs w:val="18"/>
              </w:rPr>
              <w:t>20%</w:t>
            </w:r>
          </w:p>
        </w:tc>
        <w:tc>
          <w:tcPr>
            <w:tcW w:w="1452" w:type="dxa"/>
            <w:vAlign w:val="center"/>
          </w:tcPr>
          <w:p w:rsidR="00342847" w:rsidRPr="00397BE6" w:rsidRDefault="00342847" w:rsidP="00C65838">
            <w:pPr>
              <w:rPr>
                <w:rFonts w:cs="Arial"/>
                <w:sz w:val="18"/>
                <w:szCs w:val="18"/>
              </w:rPr>
            </w:pPr>
            <w:r w:rsidRPr="00397BE6">
              <w:rPr>
                <w:rFonts w:cs="Arial"/>
                <w:sz w:val="18"/>
                <w:szCs w:val="18"/>
              </w:rPr>
              <w:t>Case Study</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Attendance</w:t>
            </w:r>
          </w:p>
        </w:tc>
        <w:tc>
          <w:tcPr>
            <w:tcW w:w="851"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r>
      <w:tr w:rsidR="00342847" w:rsidRPr="00397BE6" w:rsidTr="00C65838">
        <w:trPr>
          <w:cantSplit/>
          <w:trHeight w:val="350"/>
        </w:trPr>
        <w:tc>
          <w:tcPr>
            <w:tcW w:w="1418" w:type="dxa"/>
            <w:vAlign w:val="center"/>
          </w:tcPr>
          <w:p w:rsidR="00342847" w:rsidRPr="00397BE6" w:rsidRDefault="00342847" w:rsidP="00C65838">
            <w:pPr>
              <w:rPr>
                <w:rFonts w:cs="Arial"/>
                <w:sz w:val="18"/>
                <w:szCs w:val="18"/>
              </w:rPr>
            </w:pPr>
            <w:r w:rsidRPr="00397BE6">
              <w:rPr>
                <w:rFonts w:cs="Arial"/>
                <w:sz w:val="18"/>
                <w:szCs w:val="18"/>
              </w:rPr>
              <w:t>Quiz(</w:t>
            </w:r>
            <w:proofErr w:type="spellStart"/>
            <w:r w:rsidRPr="00397BE6">
              <w:rPr>
                <w:rFonts w:cs="Arial"/>
                <w:sz w:val="18"/>
                <w:szCs w:val="18"/>
              </w:rPr>
              <w:t>es</w:t>
            </w:r>
            <w:proofErr w:type="spellEnd"/>
            <w:r w:rsidRPr="00397BE6">
              <w:rPr>
                <w:rFonts w:cs="Arial"/>
                <w:sz w:val="18"/>
                <w:szCs w:val="18"/>
              </w:rPr>
              <w:t>)</w:t>
            </w:r>
          </w:p>
        </w:tc>
        <w:tc>
          <w:tcPr>
            <w:tcW w:w="870" w:type="dxa"/>
            <w:vAlign w:val="center"/>
          </w:tcPr>
          <w:p w:rsidR="00342847" w:rsidRPr="00397BE6" w:rsidRDefault="00342847" w:rsidP="00C65838">
            <w:pPr>
              <w:jc w:val="center"/>
              <w:rPr>
                <w:rFonts w:cs="Arial"/>
                <w:sz w:val="18"/>
                <w:szCs w:val="18"/>
              </w:rPr>
            </w:pPr>
          </w:p>
        </w:tc>
        <w:tc>
          <w:tcPr>
            <w:tcW w:w="1080" w:type="dxa"/>
            <w:vAlign w:val="center"/>
          </w:tcPr>
          <w:p w:rsidR="00342847" w:rsidRPr="00397BE6" w:rsidRDefault="00342847" w:rsidP="00C65838">
            <w:pPr>
              <w:jc w:val="center"/>
              <w:rPr>
                <w:rFonts w:cs="Arial"/>
                <w:sz w:val="18"/>
                <w:szCs w:val="18"/>
              </w:rPr>
            </w:pPr>
          </w:p>
        </w:tc>
        <w:tc>
          <w:tcPr>
            <w:tcW w:w="1452" w:type="dxa"/>
            <w:vAlign w:val="center"/>
          </w:tcPr>
          <w:p w:rsidR="00342847" w:rsidRPr="00397BE6" w:rsidRDefault="00342847" w:rsidP="00C65838">
            <w:pPr>
              <w:rPr>
                <w:rFonts w:cs="Arial"/>
                <w:sz w:val="18"/>
                <w:szCs w:val="18"/>
              </w:rPr>
            </w:pPr>
            <w:r w:rsidRPr="00397BE6">
              <w:rPr>
                <w:rFonts w:cs="Arial"/>
                <w:sz w:val="18"/>
                <w:szCs w:val="18"/>
              </w:rPr>
              <w:t>Lab Work</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Field Study</w:t>
            </w:r>
          </w:p>
        </w:tc>
        <w:tc>
          <w:tcPr>
            <w:tcW w:w="851" w:type="dxa"/>
            <w:vAlign w:val="center"/>
          </w:tcPr>
          <w:p w:rsidR="00342847" w:rsidRPr="00397BE6" w:rsidRDefault="00342847" w:rsidP="00C65838">
            <w:pPr>
              <w:rPr>
                <w:rFonts w:cs="Arial"/>
                <w:sz w:val="18"/>
                <w:szCs w:val="18"/>
              </w:rPr>
            </w:pPr>
          </w:p>
        </w:tc>
        <w:tc>
          <w:tcPr>
            <w:tcW w:w="1134" w:type="dxa"/>
            <w:vAlign w:val="center"/>
          </w:tcPr>
          <w:p w:rsidR="00342847" w:rsidRPr="00397BE6" w:rsidRDefault="00342847" w:rsidP="00C65838">
            <w:pPr>
              <w:rPr>
                <w:rFonts w:cs="Arial"/>
                <w:sz w:val="18"/>
                <w:szCs w:val="18"/>
              </w:rPr>
            </w:pPr>
          </w:p>
        </w:tc>
      </w:tr>
      <w:tr w:rsidR="00342847" w:rsidRPr="00397BE6" w:rsidTr="00C65838">
        <w:trPr>
          <w:cantSplit/>
          <w:trHeight w:val="350"/>
        </w:trPr>
        <w:tc>
          <w:tcPr>
            <w:tcW w:w="1418" w:type="dxa"/>
            <w:vAlign w:val="center"/>
          </w:tcPr>
          <w:p w:rsidR="00342847" w:rsidRPr="00397BE6" w:rsidRDefault="00342847" w:rsidP="00C65838">
            <w:pPr>
              <w:rPr>
                <w:rFonts w:cs="Arial"/>
                <w:sz w:val="18"/>
                <w:szCs w:val="18"/>
              </w:rPr>
            </w:pPr>
            <w:r w:rsidRPr="00397BE6">
              <w:rPr>
                <w:rFonts w:cs="Arial"/>
                <w:sz w:val="18"/>
                <w:szCs w:val="18"/>
              </w:rPr>
              <w:t>Midterm Exam</w:t>
            </w:r>
          </w:p>
        </w:tc>
        <w:tc>
          <w:tcPr>
            <w:tcW w:w="870"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080" w:type="dxa"/>
            <w:vAlign w:val="center"/>
          </w:tcPr>
          <w:p w:rsidR="00342847" w:rsidRPr="00397BE6" w:rsidRDefault="00342847" w:rsidP="00C65838">
            <w:pPr>
              <w:jc w:val="center"/>
              <w:rPr>
                <w:rFonts w:cs="Arial"/>
                <w:sz w:val="18"/>
                <w:szCs w:val="18"/>
              </w:rPr>
            </w:pPr>
            <w:r w:rsidRPr="00397BE6">
              <w:rPr>
                <w:rFonts w:cs="Arial"/>
                <w:sz w:val="18"/>
                <w:szCs w:val="18"/>
              </w:rPr>
              <w:t>30%</w:t>
            </w:r>
          </w:p>
        </w:tc>
        <w:tc>
          <w:tcPr>
            <w:tcW w:w="1452" w:type="dxa"/>
            <w:vAlign w:val="center"/>
          </w:tcPr>
          <w:p w:rsidR="00342847" w:rsidRPr="00397BE6" w:rsidRDefault="00342847" w:rsidP="00C65838">
            <w:pPr>
              <w:rPr>
                <w:rFonts w:cs="Arial"/>
                <w:sz w:val="18"/>
                <w:szCs w:val="18"/>
              </w:rPr>
            </w:pPr>
            <w:r w:rsidRPr="00397BE6">
              <w:rPr>
                <w:rFonts w:cs="Arial"/>
                <w:sz w:val="18"/>
                <w:szCs w:val="18"/>
              </w:rPr>
              <w:t>Classroom Participation</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Project</w:t>
            </w:r>
          </w:p>
        </w:tc>
        <w:tc>
          <w:tcPr>
            <w:tcW w:w="851"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r>
      <w:tr w:rsidR="00342847" w:rsidRPr="00397BE6" w:rsidTr="00C65838">
        <w:trPr>
          <w:cantSplit/>
          <w:trHeight w:val="350"/>
        </w:trPr>
        <w:tc>
          <w:tcPr>
            <w:tcW w:w="1418" w:type="dxa"/>
            <w:vAlign w:val="center"/>
          </w:tcPr>
          <w:p w:rsidR="00342847" w:rsidRPr="00397BE6" w:rsidRDefault="00342847" w:rsidP="00C65838">
            <w:pPr>
              <w:rPr>
                <w:rFonts w:cs="Arial"/>
                <w:sz w:val="18"/>
                <w:szCs w:val="18"/>
              </w:rPr>
            </w:pPr>
            <w:r w:rsidRPr="00397BE6">
              <w:rPr>
                <w:rFonts w:cs="Arial"/>
                <w:sz w:val="18"/>
                <w:szCs w:val="18"/>
              </w:rPr>
              <w:t>Term Paper</w:t>
            </w:r>
          </w:p>
        </w:tc>
        <w:tc>
          <w:tcPr>
            <w:tcW w:w="870"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080" w:type="dxa"/>
            <w:vAlign w:val="center"/>
          </w:tcPr>
          <w:p w:rsidR="00342847" w:rsidRPr="00397BE6" w:rsidRDefault="00342847" w:rsidP="00C65838">
            <w:pPr>
              <w:jc w:val="center"/>
              <w:rPr>
                <w:rFonts w:cs="Arial"/>
                <w:sz w:val="18"/>
                <w:szCs w:val="18"/>
              </w:rPr>
            </w:pPr>
            <w:r w:rsidRPr="00397BE6">
              <w:rPr>
                <w:rFonts w:cs="Arial"/>
                <w:sz w:val="18"/>
                <w:szCs w:val="18"/>
              </w:rPr>
              <w:t>20%</w:t>
            </w:r>
          </w:p>
        </w:tc>
        <w:tc>
          <w:tcPr>
            <w:tcW w:w="1452" w:type="dxa"/>
            <w:vAlign w:val="center"/>
          </w:tcPr>
          <w:p w:rsidR="00342847" w:rsidRPr="00397BE6" w:rsidRDefault="00342847" w:rsidP="00C65838">
            <w:pPr>
              <w:rPr>
                <w:rFonts w:cs="Arial"/>
                <w:sz w:val="18"/>
                <w:szCs w:val="18"/>
              </w:rPr>
            </w:pPr>
            <w:r w:rsidRPr="00397BE6">
              <w:rPr>
                <w:rFonts w:cs="Arial"/>
                <w:sz w:val="18"/>
                <w:szCs w:val="18"/>
              </w:rPr>
              <w:t>Oral Presentation</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Final Exam</w:t>
            </w:r>
          </w:p>
        </w:tc>
        <w:tc>
          <w:tcPr>
            <w:tcW w:w="851"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134" w:type="dxa"/>
            <w:vAlign w:val="center"/>
          </w:tcPr>
          <w:p w:rsidR="00342847" w:rsidRPr="00397BE6" w:rsidRDefault="00342847" w:rsidP="00C65838">
            <w:pPr>
              <w:jc w:val="center"/>
              <w:rPr>
                <w:rFonts w:cs="Arial"/>
                <w:sz w:val="18"/>
                <w:szCs w:val="18"/>
              </w:rPr>
            </w:pPr>
            <w:r w:rsidRPr="00397BE6">
              <w:rPr>
                <w:rFonts w:cs="Arial"/>
                <w:sz w:val="18"/>
                <w:szCs w:val="18"/>
              </w:rPr>
              <w:t>30%</w:t>
            </w:r>
          </w:p>
        </w:tc>
      </w:tr>
    </w:tbl>
    <w:p w:rsidR="00342847" w:rsidRPr="00397BE6" w:rsidRDefault="00342847" w:rsidP="003428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342847" w:rsidRPr="00397BE6" w:rsidTr="00C65838">
        <w:trPr>
          <w:cantSplit/>
          <w:trHeight w:val="332"/>
        </w:trPr>
        <w:tc>
          <w:tcPr>
            <w:tcW w:w="10348" w:type="dxa"/>
            <w:gridSpan w:val="4"/>
            <w:shd w:val="pct15" w:color="000000" w:fill="FFFFFF"/>
            <w:vAlign w:val="center"/>
          </w:tcPr>
          <w:p w:rsidR="00342847" w:rsidRPr="00397BE6" w:rsidRDefault="00342847" w:rsidP="00C65838">
            <w:pPr>
              <w:rPr>
                <w:rFonts w:cs="Arial"/>
                <w:b/>
                <w:sz w:val="18"/>
                <w:szCs w:val="18"/>
              </w:rPr>
            </w:pPr>
            <w:r w:rsidRPr="00397BE6">
              <w:rPr>
                <w:rFonts w:cs="Arial"/>
                <w:b/>
                <w:sz w:val="18"/>
                <w:szCs w:val="18"/>
              </w:rPr>
              <w:t>ECTS Workload</w:t>
            </w:r>
          </w:p>
          <w:p w:rsidR="00342847" w:rsidRPr="00397BE6" w:rsidRDefault="00342847" w:rsidP="00C65838">
            <w:pPr>
              <w:rPr>
                <w:rFonts w:cs="Arial"/>
                <w:i/>
                <w:sz w:val="18"/>
                <w:szCs w:val="18"/>
              </w:rPr>
            </w:pPr>
            <w:r w:rsidRPr="00397BE6">
              <w:rPr>
                <w:rFonts w:cs="Arial"/>
                <w:i/>
                <w:sz w:val="18"/>
                <w:szCs w:val="18"/>
              </w:rPr>
              <w:t>List all the activities considered under the ECTS.</w:t>
            </w:r>
          </w:p>
        </w:tc>
      </w:tr>
      <w:tr w:rsidR="00342847" w:rsidRPr="00397BE6" w:rsidTr="00C65838">
        <w:trPr>
          <w:cantSplit/>
          <w:trHeight w:val="379"/>
        </w:trPr>
        <w:tc>
          <w:tcPr>
            <w:tcW w:w="5529"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Activity</w:t>
            </w:r>
          </w:p>
        </w:tc>
        <w:tc>
          <w:tcPr>
            <w:tcW w:w="1275"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276"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Duration</w:t>
            </w:r>
          </w:p>
          <w:p w:rsidR="00342847" w:rsidRPr="00397BE6" w:rsidRDefault="00342847" w:rsidP="00C65838">
            <w:pPr>
              <w:jc w:val="center"/>
              <w:rPr>
                <w:rFonts w:cs="Arial"/>
                <w:sz w:val="18"/>
                <w:szCs w:val="18"/>
              </w:rPr>
            </w:pPr>
            <w:r w:rsidRPr="00397BE6">
              <w:rPr>
                <w:rFonts w:cs="Arial"/>
                <w:sz w:val="18"/>
                <w:szCs w:val="18"/>
              </w:rPr>
              <w:t>(hours)</w:t>
            </w:r>
          </w:p>
        </w:tc>
        <w:tc>
          <w:tcPr>
            <w:tcW w:w="2268"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Total Workload</w:t>
            </w:r>
          </w:p>
          <w:p w:rsidR="00342847" w:rsidRPr="00397BE6" w:rsidRDefault="00342847" w:rsidP="00C65838">
            <w:pPr>
              <w:jc w:val="center"/>
              <w:rPr>
                <w:rFonts w:cs="Arial"/>
                <w:sz w:val="18"/>
                <w:szCs w:val="18"/>
              </w:rPr>
            </w:pPr>
            <w:r w:rsidRPr="00397BE6">
              <w:rPr>
                <w:rFonts w:cs="Arial"/>
                <w:sz w:val="18"/>
                <w:szCs w:val="18"/>
              </w:rPr>
              <w:t>(hours)</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Attending Lectures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1276" w:type="dxa"/>
            <w:vAlign w:val="center"/>
          </w:tcPr>
          <w:p w:rsidR="00342847" w:rsidRPr="00397BE6" w:rsidRDefault="00342847" w:rsidP="00C65838">
            <w:pPr>
              <w:jc w:val="center"/>
              <w:rPr>
                <w:rFonts w:cs="Arial"/>
                <w:sz w:val="18"/>
                <w:szCs w:val="18"/>
              </w:rPr>
            </w:pPr>
            <w:r w:rsidRPr="00397BE6">
              <w:rPr>
                <w:rFonts w:cs="Arial"/>
                <w:sz w:val="18"/>
                <w:szCs w:val="18"/>
              </w:rPr>
              <w:t>3</w:t>
            </w:r>
          </w:p>
        </w:tc>
        <w:tc>
          <w:tcPr>
            <w:tcW w:w="2268" w:type="dxa"/>
            <w:vAlign w:val="center"/>
          </w:tcPr>
          <w:p w:rsidR="00342847" w:rsidRPr="00397BE6" w:rsidRDefault="00342847" w:rsidP="00C65838">
            <w:pPr>
              <w:jc w:val="center"/>
              <w:rPr>
                <w:rFonts w:cs="Arial"/>
                <w:sz w:val="18"/>
                <w:szCs w:val="18"/>
              </w:rPr>
            </w:pPr>
            <w:r w:rsidRPr="00397BE6">
              <w:rPr>
                <w:rFonts w:cs="Arial"/>
                <w:sz w:val="18"/>
                <w:szCs w:val="18"/>
              </w:rPr>
              <w:t>42</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Attending  Labs/Recitations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Compilation and finalization of course/lecture notes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1276" w:type="dxa"/>
            <w:vAlign w:val="center"/>
          </w:tcPr>
          <w:p w:rsidR="00342847" w:rsidRPr="00397BE6" w:rsidRDefault="00DD20DC" w:rsidP="00C65838">
            <w:pPr>
              <w:jc w:val="center"/>
              <w:rPr>
                <w:rFonts w:cs="Arial"/>
                <w:sz w:val="18"/>
                <w:szCs w:val="18"/>
              </w:rPr>
            </w:pPr>
            <w:r>
              <w:rPr>
                <w:rFonts w:cs="Arial"/>
                <w:sz w:val="18"/>
                <w:szCs w:val="18"/>
              </w:rPr>
              <w:t>1</w:t>
            </w:r>
          </w:p>
        </w:tc>
        <w:tc>
          <w:tcPr>
            <w:tcW w:w="2268" w:type="dxa"/>
            <w:vAlign w:val="center"/>
          </w:tcPr>
          <w:p w:rsidR="00342847" w:rsidRPr="00397BE6" w:rsidRDefault="00DD20DC" w:rsidP="00C65838">
            <w:pPr>
              <w:jc w:val="center"/>
              <w:rPr>
                <w:rFonts w:cs="Arial"/>
                <w:sz w:val="18"/>
                <w:szCs w:val="18"/>
              </w:rPr>
            </w:pPr>
            <w:r>
              <w:rPr>
                <w:rFonts w:cs="Arial"/>
                <w:sz w:val="18"/>
                <w:szCs w:val="18"/>
              </w:rPr>
              <w:t>14</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lastRenderedPageBreak/>
              <w:t>Collection and selection of relevant material (</w:t>
            </w:r>
            <w:r w:rsidRPr="00397BE6">
              <w:rPr>
                <w:rFonts w:cs="Arial"/>
                <w:i/>
                <w:sz w:val="18"/>
                <w:szCs w:val="18"/>
              </w:rPr>
              <w:t>once</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Self study of relevant material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1276" w:type="dxa"/>
            <w:vAlign w:val="center"/>
          </w:tcPr>
          <w:p w:rsidR="00342847" w:rsidRPr="00397BE6" w:rsidRDefault="00DD20DC" w:rsidP="00C65838">
            <w:pPr>
              <w:jc w:val="center"/>
              <w:rPr>
                <w:rFonts w:cs="Arial"/>
                <w:sz w:val="18"/>
                <w:szCs w:val="18"/>
              </w:rPr>
            </w:pPr>
            <w:r>
              <w:rPr>
                <w:rFonts w:cs="Arial"/>
                <w:sz w:val="18"/>
                <w:szCs w:val="18"/>
              </w:rPr>
              <w:t>1</w:t>
            </w:r>
          </w:p>
        </w:tc>
        <w:tc>
          <w:tcPr>
            <w:tcW w:w="2268" w:type="dxa"/>
            <w:vAlign w:val="center"/>
          </w:tcPr>
          <w:p w:rsidR="00342847" w:rsidRPr="00397BE6" w:rsidRDefault="00DD20DC" w:rsidP="00C65838">
            <w:pPr>
              <w:jc w:val="center"/>
              <w:rPr>
                <w:rFonts w:cs="Arial"/>
                <w:sz w:val="18"/>
                <w:szCs w:val="18"/>
              </w:rPr>
            </w:pPr>
            <w:r>
              <w:rPr>
                <w:rFonts w:cs="Arial"/>
                <w:sz w:val="18"/>
                <w:szCs w:val="18"/>
              </w:rPr>
              <w:t>14</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Take-home assignments</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for quizzes</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for mid-term exams (</w:t>
            </w:r>
            <w:r w:rsidRPr="00397BE6">
              <w:rPr>
                <w:rFonts w:cs="Arial"/>
                <w:i/>
                <w:sz w:val="18"/>
                <w:szCs w:val="18"/>
              </w:rPr>
              <w:t>including the duration of the exams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1276" w:type="dxa"/>
            <w:vAlign w:val="center"/>
          </w:tcPr>
          <w:p w:rsidR="00342847" w:rsidRPr="00397BE6" w:rsidRDefault="00342847" w:rsidP="00C65838">
            <w:pPr>
              <w:jc w:val="center"/>
              <w:rPr>
                <w:rFonts w:cs="Arial"/>
                <w:sz w:val="18"/>
                <w:szCs w:val="18"/>
              </w:rPr>
            </w:pPr>
            <w:r w:rsidRPr="00397BE6">
              <w:rPr>
                <w:rFonts w:cs="Arial"/>
                <w:sz w:val="18"/>
                <w:szCs w:val="18"/>
              </w:rPr>
              <w:t>8</w:t>
            </w:r>
          </w:p>
        </w:tc>
        <w:tc>
          <w:tcPr>
            <w:tcW w:w="2268" w:type="dxa"/>
            <w:vAlign w:val="center"/>
          </w:tcPr>
          <w:p w:rsidR="00342847" w:rsidRPr="00397BE6" w:rsidRDefault="00342847" w:rsidP="00C65838">
            <w:pPr>
              <w:jc w:val="center"/>
              <w:rPr>
                <w:rFonts w:cs="Arial"/>
                <w:sz w:val="18"/>
                <w:szCs w:val="18"/>
              </w:rPr>
            </w:pPr>
            <w:r w:rsidRPr="00397BE6">
              <w:rPr>
                <w:rFonts w:cs="Arial"/>
                <w:sz w:val="18"/>
                <w:szCs w:val="18"/>
              </w:rPr>
              <w:t>16</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of term paper/case-study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of term project/field 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for final exam (</w:t>
            </w:r>
            <w:r w:rsidRPr="00397BE6">
              <w:rPr>
                <w:rFonts w:cs="Arial"/>
                <w:i/>
                <w:sz w:val="18"/>
                <w:szCs w:val="18"/>
              </w:rPr>
              <w:t>including the duration of the exam</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276" w:type="dxa"/>
            <w:vAlign w:val="center"/>
          </w:tcPr>
          <w:p w:rsidR="00342847" w:rsidRPr="00397BE6" w:rsidRDefault="00DD20DC" w:rsidP="00C65838">
            <w:pPr>
              <w:jc w:val="center"/>
              <w:rPr>
                <w:rFonts w:cs="Arial"/>
                <w:sz w:val="18"/>
                <w:szCs w:val="18"/>
              </w:rPr>
            </w:pPr>
            <w:r>
              <w:rPr>
                <w:rFonts w:cs="Arial"/>
                <w:sz w:val="18"/>
                <w:szCs w:val="18"/>
              </w:rPr>
              <w:t>14</w:t>
            </w:r>
          </w:p>
        </w:tc>
        <w:tc>
          <w:tcPr>
            <w:tcW w:w="2268" w:type="dxa"/>
            <w:vAlign w:val="center"/>
          </w:tcPr>
          <w:p w:rsidR="00342847" w:rsidRPr="00397BE6" w:rsidRDefault="00DD20DC" w:rsidP="00C65838">
            <w:pPr>
              <w:jc w:val="center"/>
              <w:rPr>
                <w:rFonts w:cs="Arial"/>
                <w:sz w:val="18"/>
                <w:szCs w:val="18"/>
              </w:rPr>
            </w:pPr>
            <w:r>
              <w:rPr>
                <w:rFonts w:cs="Arial"/>
                <w:sz w:val="18"/>
                <w:szCs w:val="18"/>
              </w:rPr>
              <w:t>14</w:t>
            </w:r>
          </w:p>
        </w:tc>
      </w:tr>
      <w:tr w:rsidR="00342847" w:rsidRPr="00397BE6" w:rsidTr="00C65838">
        <w:trPr>
          <w:cantSplit/>
          <w:trHeight w:val="284"/>
        </w:trPr>
        <w:tc>
          <w:tcPr>
            <w:tcW w:w="8080" w:type="dxa"/>
            <w:gridSpan w:val="3"/>
            <w:tcBorders>
              <w:bottom w:val="single" w:sz="4" w:space="0" w:color="000000"/>
            </w:tcBorders>
            <w:shd w:val="clear" w:color="auto" w:fill="D6D6D6"/>
            <w:vAlign w:val="center"/>
          </w:tcPr>
          <w:p w:rsidR="00342847" w:rsidRPr="00397BE6" w:rsidRDefault="00342847" w:rsidP="00C65838">
            <w:pPr>
              <w:jc w:val="right"/>
              <w:rPr>
                <w:rFonts w:cs="Arial"/>
                <w:sz w:val="18"/>
                <w:szCs w:val="18"/>
              </w:rPr>
            </w:pPr>
            <w:r w:rsidRPr="00397BE6">
              <w:rPr>
                <w:rFonts w:cs="Arial"/>
                <w:sz w:val="18"/>
                <w:szCs w:val="18"/>
              </w:rPr>
              <w:t xml:space="preserve">TOTAL WORKLOAD </w:t>
            </w:r>
            <w:r w:rsidRPr="00397BE6">
              <w:rPr>
                <w:rFonts w:cs="Arial"/>
                <w:b/>
                <w:sz w:val="18"/>
                <w:szCs w:val="18"/>
              </w:rPr>
              <w:t xml:space="preserve">/ </w:t>
            </w:r>
            <w:r w:rsidRPr="00397BE6">
              <w:rPr>
                <w:rFonts w:cs="Arial"/>
                <w:sz w:val="18"/>
                <w:szCs w:val="18"/>
              </w:rPr>
              <w:t>25</w:t>
            </w:r>
          </w:p>
        </w:tc>
        <w:tc>
          <w:tcPr>
            <w:tcW w:w="2268" w:type="dxa"/>
            <w:tcBorders>
              <w:bottom w:val="single" w:sz="4" w:space="0" w:color="000000"/>
            </w:tcBorders>
            <w:vAlign w:val="center"/>
          </w:tcPr>
          <w:p w:rsidR="00342847" w:rsidRPr="00397BE6" w:rsidRDefault="00DD20DC" w:rsidP="00C65838">
            <w:pPr>
              <w:jc w:val="center"/>
              <w:rPr>
                <w:rFonts w:cs="Arial"/>
                <w:sz w:val="18"/>
                <w:szCs w:val="18"/>
              </w:rPr>
            </w:pPr>
            <w:r>
              <w:rPr>
                <w:rFonts w:cs="Arial"/>
                <w:sz w:val="18"/>
                <w:szCs w:val="18"/>
              </w:rPr>
              <w:t>100</w:t>
            </w:r>
            <w:r w:rsidR="00342847" w:rsidRPr="00397BE6">
              <w:rPr>
                <w:rFonts w:cs="Arial"/>
                <w:sz w:val="18"/>
                <w:szCs w:val="18"/>
              </w:rPr>
              <w:t>/25</w:t>
            </w:r>
          </w:p>
        </w:tc>
      </w:tr>
      <w:tr w:rsidR="00342847" w:rsidRPr="00397BE6" w:rsidTr="00C65838">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342847" w:rsidRPr="00397BE6" w:rsidRDefault="00342847" w:rsidP="00C65838">
            <w:pPr>
              <w:jc w:val="right"/>
              <w:rPr>
                <w:rFonts w:cs="Arial"/>
                <w:b/>
                <w:sz w:val="18"/>
                <w:szCs w:val="18"/>
              </w:rPr>
            </w:pPr>
            <w:r w:rsidRPr="00397BE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DD20DC" w:rsidP="00C65838">
            <w:pPr>
              <w:jc w:val="center"/>
              <w:rPr>
                <w:rFonts w:cs="Arial"/>
                <w:b/>
                <w:sz w:val="18"/>
                <w:szCs w:val="18"/>
              </w:rPr>
            </w:pPr>
            <w:r>
              <w:rPr>
                <w:rFonts w:cs="Arial"/>
                <w:b/>
                <w:sz w:val="18"/>
                <w:szCs w:val="18"/>
              </w:rPr>
              <w:t>4</w:t>
            </w:r>
          </w:p>
        </w:tc>
      </w:tr>
    </w:tbl>
    <w:p w:rsidR="00342847" w:rsidRDefault="00342847" w:rsidP="00342847">
      <w:pPr>
        <w:rPr>
          <w:rFonts w:cs="Arial"/>
          <w:i/>
          <w:sz w:val="18"/>
          <w:szCs w:val="18"/>
        </w:rPr>
      </w:pPr>
      <w:r w:rsidRPr="00397BE6">
        <w:rPr>
          <w:rFonts w:cs="Arial"/>
          <w:i/>
          <w:sz w:val="18"/>
          <w:szCs w:val="18"/>
        </w:rPr>
        <w:t>Total Workloads are calculated automatically by formulas. To update all the formulas in the document first press CTRL+A and then press F9</w:t>
      </w:r>
    </w:p>
    <w:p w:rsidR="00342847" w:rsidRPr="00397BE6" w:rsidRDefault="00342847" w:rsidP="0034284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342847" w:rsidRPr="00397BE6" w:rsidTr="00C65838">
        <w:trPr>
          <w:cantSplit/>
        </w:trPr>
        <w:tc>
          <w:tcPr>
            <w:tcW w:w="10348" w:type="dxa"/>
            <w:gridSpan w:val="7"/>
            <w:shd w:val="clear" w:color="auto" w:fill="D6D6D6"/>
            <w:vAlign w:val="center"/>
          </w:tcPr>
          <w:p w:rsidR="00342847" w:rsidRPr="00397BE6" w:rsidRDefault="00342847" w:rsidP="00C65838">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342847" w:rsidRPr="00397BE6" w:rsidTr="00C65838">
        <w:tc>
          <w:tcPr>
            <w:tcW w:w="567" w:type="dxa"/>
            <w:vMerge w:val="restart"/>
            <w:vAlign w:val="center"/>
          </w:tcPr>
          <w:p w:rsidR="00342847" w:rsidRPr="00397BE6" w:rsidRDefault="00342847" w:rsidP="00C65838">
            <w:pPr>
              <w:jc w:val="center"/>
              <w:rPr>
                <w:rFonts w:cs="Arial"/>
                <w:b/>
                <w:sz w:val="18"/>
                <w:szCs w:val="18"/>
              </w:rPr>
            </w:pPr>
            <w:r w:rsidRPr="00397BE6">
              <w:rPr>
                <w:rFonts w:cs="Arial"/>
                <w:b/>
                <w:sz w:val="18"/>
                <w:szCs w:val="18"/>
              </w:rPr>
              <w:t>No</w:t>
            </w:r>
          </w:p>
        </w:tc>
        <w:tc>
          <w:tcPr>
            <w:tcW w:w="7655" w:type="dxa"/>
            <w:vMerge w:val="restart"/>
            <w:vAlign w:val="center"/>
          </w:tcPr>
          <w:p w:rsidR="00342847" w:rsidRPr="00397BE6" w:rsidRDefault="00342847" w:rsidP="00C65838">
            <w:pPr>
              <w:jc w:val="center"/>
              <w:rPr>
                <w:rFonts w:cs="Arial"/>
                <w:b/>
                <w:sz w:val="18"/>
                <w:szCs w:val="18"/>
              </w:rPr>
            </w:pPr>
            <w:r w:rsidRPr="00397BE6">
              <w:rPr>
                <w:rFonts w:cs="Arial"/>
                <w:b/>
                <w:sz w:val="18"/>
                <w:szCs w:val="18"/>
              </w:rPr>
              <w:t>Program Qualifications</w:t>
            </w:r>
          </w:p>
        </w:tc>
        <w:tc>
          <w:tcPr>
            <w:tcW w:w="2126" w:type="dxa"/>
            <w:gridSpan w:val="5"/>
          </w:tcPr>
          <w:p w:rsidR="00342847" w:rsidRPr="00397BE6" w:rsidRDefault="00342847" w:rsidP="00C65838">
            <w:pPr>
              <w:jc w:val="center"/>
              <w:rPr>
                <w:rFonts w:cs="Arial"/>
                <w:b/>
                <w:sz w:val="18"/>
                <w:szCs w:val="18"/>
              </w:rPr>
            </w:pPr>
            <w:r w:rsidRPr="00397BE6">
              <w:rPr>
                <w:rFonts w:cs="Arial"/>
                <w:b/>
                <w:sz w:val="18"/>
                <w:szCs w:val="18"/>
              </w:rPr>
              <w:t>Contribution</w:t>
            </w:r>
          </w:p>
        </w:tc>
      </w:tr>
      <w:tr w:rsidR="00342847" w:rsidRPr="00397BE6" w:rsidTr="00C65838">
        <w:tc>
          <w:tcPr>
            <w:tcW w:w="567" w:type="dxa"/>
            <w:vMerge/>
          </w:tcPr>
          <w:p w:rsidR="00342847" w:rsidRPr="00397BE6" w:rsidRDefault="00342847" w:rsidP="00C65838">
            <w:pPr>
              <w:rPr>
                <w:rFonts w:cs="Arial"/>
                <w:sz w:val="18"/>
                <w:szCs w:val="18"/>
              </w:rPr>
            </w:pPr>
          </w:p>
        </w:tc>
        <w:tc>
          <w:tcPr>
            <w:tcW w:w="7655" w:type="dxa"/>
            <w:vMerge/>
            <w:vAlign w:val="center"/>
          </w:tcPr>
          <w:p w:rsidR="00342847" w:rsidRPr="00397BE6" w:rsidRDefault="00342847" w:rsidP="00C65838">
            <w:pPr>
              <w:rPr>
                <w:rFonts w:cs="Arial"/>
                <w:sz w:val="18"/>
                <w:szCs w:val="18"/>
              </w:rPr>
            </w:pPr>
          </w:p>
        </w:tc>
        <w:tc>
          <w:tcPr>
            <w:tcW w:w="425" w:type="dxa"/>
          </w:tcPr>
          <w:p w:rsidR="00342847" w:rsidRPr="00397BE6" w:rsidRDefault="00342847" w:rsidP="00C65838">
            <w:pPr>
              <w:jc w:val="center"/>
              <w:rPr>
                <w:rFonts w:cs="Arial"/>
                <w:b/>
                <w:sz w:val="18"/>
                <w:szCs w:val="18"/>
              </w:rPr>
            </w:pPr>
            <w:r w:rsidRPr="00397BE6">
              <w:rPr>
                <w:rFonts w:cs="Arial"/>
                <w:b/>
                <w:sz w:val="18"/>
                <w:szCs w:val="18"/>
              </w:rPr>
              <w:t>0</w:t>
            </w:r>
          </w:p>
        </w:tc>
        <w:tc>
          <w:tcPr>
            <w:tcW w:w="425" w:type="dxa"/>
          </w:tcPr>
          <w:p w:rsidR="00342847" w:rsidRPr="00397BE6" w:rsidRDefault="00342847" w:rsidP="00C65838">
            <w:pPr>
              <w:jc w:val="center"/>
              <w:rPr>
                <w:rFonts w:cs="Arial"/>
                <w:b/>
                <w:sz w:val="18"/>
                <w:szCs w:val="18"/>
              </w:rPr>
            </w:pPr>
            <w:r w:rsidRPr="00397BE6">
              <w:rPr>
                <w:rFonts w:cs="Arial"/>
                <w:b/>
                <w:sz w:val="18"/>
                <w:szCs w:val="18"/>
              </w:rPr>
              <w:t>1</w:t>
            </w:r>
          </w:p>
        </w:tc>
        <w:tc>
          <w:tcPr>
            <w:tcW w:w="426" w:type="dxa"/>
          </w:tcPr>
          <w:p w:rsidR="00342847" w:rsidRPr="00397BE6" w:rsidRDefault="00342847" w:rsidP="00C65838">
            <w:pPr>
              <w:jc w:val="center"/>
              <w:rPr>
                <w:rFonts w:cs="Arial"/>
                <w:b/>
                <w:sz w:val="18"/>
                <w:szCs w:val="18"/>
              </w:rPr>
            </w:pPr>
            <w:r w:rsidRPr="00397BE6">
              <w:rPr>
                <w:rFonts w:cs="Arial"/>
                <w:b/>
                <w:sz w:val="18"/>
                <w:szCs w:val="18"/>
              </w:rPr>
              <w:t>2</w:t>
            </w:r>
          </w:p>
        </w:tc>
        <w:tc>
          <w:tcPr>
            <w:tcW w:w="425" w:type="dxa"/>
          </w:tcPr>
          <w:p w:rsidR="00342847" w:rsidRPr="00397BE6" w:rsidRDefault="00342847" w:rsidP="00C65838">
            <w:pPr>
              <w:jc w:val="center"/>
              <w:rPr>
                <w:rFonts w:cs="Arial"/>
                <w:b/>
                <w:sz w:val="18"/>
                <w:szCs w:val="18"/>
              </w:rPr>
            </w:pPr>
            <w:r w:rsidRPr="00397BE6">
              <w:rPr>
                <w:rFonts w:cs="Arial"/>
                <w:b/>
                <w:sz w:val="18"/>
                <w:szCs w:val="18"/>
              </w:rPr>
              <w:t>3</w:t>
            </w:r>
          </w:p>
        </w:tc>
        <w:tc>
          <w:tcPr>
            <w:tcW w:w="425" w:type="dxa"/>
          </w:tcPr>
          <w:p w:rsidR="00342847" w:rsidRPr="00397BE6" w:rsidRDefault="00342847" w:rsidP="00C65838">
            <w:pPr>
              <w:jc w:val="center"/>
              <w:rPr>
                <w:rFonts w:cs="Arial"/>
                <w:b/>
                <w:sz w:val="18"/>
                <w:szCs w:val="18"/>
              </w:rPr>
            </w:pPr>
            <w:r w:rsidRPr="00397BE6">
              <w:rPr>
                <w:rFonts w:cs="Arial"/>
                <w:b/>
                <w:sz w:val="18"/>
                <w:szCs w:val="18"/>
              </w:rPr>
              <w:t>4</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7655" w:type="dxa"/>
            <w:shd w:val="clear" w:color="auto" w:fill="FFFFFF"/>
            <w:vAlign w:val="center"/>
          </w:tcPr>
          <w:p w:rsidR="00342847" w:rsidRPr="00397BE6" w:rsidRDefault="00342847" w:rsidP="00C65838">
            <w:pPr>
              <w:rPr>
                <w:rFonts w:cs="Arial"/>
                <w:sz w:val="18"/>
                <w:szCs w:val="18"/>
              </w:rPr>
            </w:pPr>
          </w:p>
          <w:p w:rsidR="00342847" w:rsidRPr="00397BE6" w:rsidRDefault="00342847" w:rsidP="00C65838">
            <w:pPr>
              <w:rPr>
                <w:rFonts w:cs="Arial"/>
                <w:sz w:val="18"/>
                <w:szCs w:val="18"/>
              </w:rPr>
            </w:pPr>
            <w:r w:rsidRPr="00397BE6">
              <w:rPr>
                <w:rFonts w:cs="Arial"/>
                <w:sz w:val="18"/>
                <w:szCs w:val="18"/>
              </w:rPr>
              <w:t>Students will have a high general level of English</w:t>
            </w:r>
          </w:p>
          <w:p w:rsidR="00342847" w:rsidRPr="00397BE6" w:rsidRDefault="00342847" w:rsidP="00C65838">
            <w:pPr>
              <w:spacing w:before="60" w:after="60"/>
              <w:rPr>
                <w:rFonts w:cs="Arial"/>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 reasonable knowledge of Linguistics</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3.</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4.</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5.</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6.</w:t>
            </w:r>
          </w:p>
        </w:tc>
        <w:tc>
          <w:tcPr>
            <w:tcW w:w="7655" w:type="dxa"/>
            <w:shd w:val="clear" w:color="auto" w:fill="FFFFFF"/>
            <w:vAlign w:val="center"/>
          </w:tcPr>
          <w:p w:rsidR="00342847" w:rsidRPr="00397BE6" w:rsidRDefault="00342847" w:rsidP="00C65838">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7.</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8.</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9.</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10.</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11.</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12.</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13.</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15.</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 training in translation</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bl>
    <w:p w:rsidR="00342847" w:rsidRPr="00397BE6" w:rsidRDefault="00342847" w:rsidP="00342847">
      <w:pPr>
        <w:jc w:val="right"/>
        <w:rPr>
          <w:rFonts w:cs="Arial"/>
          <w:sz w:val="18"/>
          <w:szCs w:val="18"/>
        </w:rPr>
      </w:pPr>
      <w:r w:rsidRPr="00397BE6">
        <w:rPr>
          <w:rFonts w:cs="Arial"/>
          <w:sz w:val="18"/>
          <w:szCs w:val="18"/>
        </w:rPr>
        <w:t xml:space="preserve"> Scale for </w:t>
      </w:r>
      <w:proofErr w:type="gramStart"/>
      <w:r w:rsidRPr="00397BE6">
        <w:rPr>
          <w:rFonts w:cs="Arial"/>
          <w:sz w:val="18"/>
          <w:szCs w:val="18"/>
        </w:rPr>
        <w:t>contribution  to</w:t>
      </w:r>
      <w:proofErr w:type="gramEnd"/>
      <w:r w:rsidRPr="00397BE6">
        <w:rPr>
          <w:rFonts w:cs="Arial"/>
          <w:sz w:val="18"/>
          <w:szCs w:val="18"/>
        </w:rPr>
        <w:t xml:space="preserve">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342847" w:rsidRDefault="00342847" w:rsidP="00342847">
      <w:pPr>
        <w:spacing w:before="120"/>
        <w:rPr>
          <w:rFonts w:cs="Arial"/>
          <w:b/>
          <w:sz w:val="18"/>
          <w:szCs w:val="18"/>
        </w:rPr>
      </w:pPr>
    </w:p>
    <w:p w:rsidR="00342847" w:rsidRDefault="00342847" w:rsidP="00342847">
      <w:pPr>
        <w:spacing w:before="120"/>
        <w:rPr>
          <w:rFonts w:cs="Arial"/>
          <w:b/>
          <w:sz w:val="18"/>
          <w:szCs w:val="18"/>
        </w:rPr>
      </w:pPr>
    </w:p>
    <w:p w:rsidR="00342847" w:rsidRPr="00397BE6" w:rsidRDefault="00613533" w:rsidP="00342847">
      <w:pPr>
        <w:spacing w:before="120"/>
        <w:rPr>
          <w:rFonts w:cs="Arial"/>
          <w:sz w:val="18"/>
          <w:szCs w:val="18"/>
        </w:rPr>
      </w:pPr>
      <w:r>
        <w:rPr>
          <w:rFonts w:cs="Arial"/>
          <w:b/>
          <w:sz w:val="18"/>
          <w:szCs w:val="18"/>
        </w:rPr>
        <w:lastRenderedPageBreak/>
        <w:t>P</w:t>
      </w:r>
      <w:r w:rsidR="00342847" w:rsidRPr="00397BE6">
        <w:rPr>
          <w:rFonts w:cs="Arial"/>
          <w:b/>
          <w:sz w:val="18"/>
          <w:szCs w:val="18"/>
        </w:rPr>
        <w:t>art III New Course Proposal Information</w:t>
      </w:r>
      <w:r w:rsidR="00342847" w:rsidRPr="00397BE6">
        <w:rPr>
          <w:rFonts w:cs="Arial"/>
          <w:sz w:val="18"/>
          <w:szCs w:val="18"/>
        </w:rPr>
        <w:t xml:space="preserve"> </w:t>
      </w:r>
    </w:p>
    <w:p w:rsidR="00342847" w:rsidRPr="00397BE6" w:rsidRDefault="00342847" w:rsidP="00342847">
      <w:pPr>
        <w:rPr>
          <w:rFonts w:cs="Arial"/>
          <w:i/>
          <w:sz w:val="18"/>
          <w:szCs w:val="18"/>
        </w:rPr>
      </w:pPr>
      <w:r w:rsidRPr="00397BE6">
        <w:rPr>
          <w:rFonts w:cs="Arial"/>
          <w:i/>
          <w:sz w:val="18"/>
          <w:szCs w:val="18"/>
        </w:rPr>
        <w:t>State only if it is a new course</w:t>
      </w:r>
    </w:p>
    <w:p w:rsidR="00342847" w:rsidRPr="00397BE6" w:rsidRDefault="00342847" w:rsidP="0034284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342847" w:rsidRPr="00397BE6" w:rsidTr="00C65838">
        <w:trPr>
          <w:trHeight w:val="424"/>
        </w:trPr>
        <w:tc>
          <w:tcPr>
            <w:tcW w:w="4886" w:type="dxa"/>
            <w:gridSpan w:val="4"/>
            <w:vMerge w:val="restart"/>
            <w:shd w:val="clear" w:color="auto" w:fill="D9D9D9"/>
            <w:vAlign w:val="center"/>
          </w:tcPr>
          <w:p w:rsidR="00342847" w:rsidRPr="00397BE6" w:rsidRDefault="00342847" w:rsidP="00C65838">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342847" w:rsidRPr="00397BE6" w:rsidRDefault="00342847" w:rsidP="00C65838">
            <w:pPr>
              <w:jc w:val="center"/>
              <w:rPr>
                <w:rFonts w:cs="Arial"/>
                <w:sz w:val="18"/>
                <w:szCs w:val="18"/>
              </w:rPr>
            </w:pPr>
            <w:r w:rsidRPr="00397BE6">
              <w:rPr>
                <w:rFonts w:cs="Arial"/>
                <w:sz w:val="18"/>
                <w:szCs w:val="18"/>
              </w:rPr>
              <w:t>Yes</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C65838">
            <w:pPr>
              <w:jc w:val="center"/>
              <w:rPr>
                <w:rFonts w:cs="Arial"/>
                <w:sz w:val="18"/>
                <w:szCs w:val="18"/>
              </w:rPr>
            </w:pPr>
            <w:r w:rsidRPr="00397BE6">
              <w:rPr>
                <w:rFonts w:cs="Arial"/>
                <w:sz w:val="18"/>
                <w:szCs w:val="18"/>
              </w:rPr>
              <w:t>No</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Former Course’s Name</w:t>
            </w:r>
          </w:p>
          <w:p w:rsidR="00342847" w:rsidRPr="00397BE6" w:rsidRDefault="002E016C" w:rsidP="00C65838">
            <w:pPr>
              <w:jc w:val="center"/>
              <w:rPr>
                <w:rFonts w:cs="Arial"/>
                <w:b/>
                <w:sz w:val="18"/>
                <w:szCs w:val="18"/>
              </w:rPr>
            </w:pPr>
            <w:r w:rsidRPr="002E016C">
              <w:rPr>
                <w:rFonts w:cs="Arial"/>
                <w:noProof/>
                <w:sz w:val="18"/>
                <w:szCs w:val="18"/>
                <w:lang w:val="tr-TR" w:eastAsia="tr-TR"/>
              </w:rPr>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342847" w:rsidRPr="00973F4F" w:rsidRDefault="00342847" w:rsidP="00342847">
                        <w:pPr>
                          <w:rPr>
                            <w:sz w:val="12"/>
                            <w:lang w:val="tr-TR"/>
                          </w:rPr>
                        </w:pPr>
                      </w:p>
                    </w:txbxContent>
                  </v:textbox>
                </v:shape>
              </w:pict>
            </w:r>
          </w:p>
        </w:tc>
      </w:tr>
      <w:tr w:rsidR="00342847" w:rsidRPr="00397BE6" w:rsidTr="00C65838">
        <w:trPr>
          <w:trHeight w:val="128"/>
        </w:trPr>
        <w:tc>
          <w:tcPr>
            <w:tcW w:w="4886" w:type="dxa"/>
            <w:gridSpan w:val="4"/>
            <w:vMerge/>
            <w:shd w:val="clear" w:color="auto" w:fill="D9D9D9"/>
            <w:vAlign w:val="center"/>
          </w:tcPr>
          <w:p w:rsidR="00342847" w:rsidRPr="00397BE6" w:rsidRDefault="00342847" w:rsidP="00C65838">
            <w:pPr>
              <w:jc w:val="center"/>
              <w:rPr>
                <w:rFonts w:cs="Arial"/>
                <w:sz w:val="18"/>
                <w:szCs w:val="18"/>
              </w:rPr>
            </w:pPr>
          </w:p>
        </w:tc>
        <w:tc>
          <w:tcPr>
            <w:tcW w:w="531" w:type="dxa"/>
            <w:vMerge/>
            <w:vAlign w:val="center"/>
          </w:tcPr>
          <w:p w:rsidR="00342847" w:rsidRPr="00397BE6" w:rsidRDefault="00342847" w:rsidP="00C65838">
            <w:pPr>
              <w:jc w:val="center"/>
              <w:rPr>
                <w:rFonts w:cs="Arial"/>
                <w:sz w:val="18"/>
                <w:szCs w:val="18"/>
              </w:rPr>
            </w:pPr>
          </w:p>
        </w:tc>
        <w:tc>
          <w:tcPr>
            <w:tcW w:w="532" w:type="dxa"/>
            <w:vMerge/>
            <w:vAlign w:val="center"/>
          </w:tcPr>
          <w:p w:rsidR="00342847" w:rsidRPr="00397BE6" w:rsidRDefault="00342847" w:rsidP="00C65838">
            <w:pPr>
              <w:jc w:val="center"/>
              <w:rPr>
                <w:rFonts w:cs="Arial"/>
                <w:sz w:val="18"/>
                <w:szCs w:val="18"/>
              </w:rPr>
            </w:pPr>
          </w:p>
        </w:tc>
        <w:tc>
          <w:tcPr>
            <w:tcW w:w="2126" w:type="dxa"/>
            <w:gridSpan w:val="4"/>
            <w:tcBorders>
              <w:top w:val="nil"/>
              <w:left w:val="nil"/>
            </w:tcBorders>
            <w:vAlign w:val="center"/>
          </w:tcPr>
          <w:p w:rsidR="00342847" w:rsidRPr="00397BE6" w:rsidRDefault="00342847" w:rsidP="00C65838">
            <w:pPr>
              <w:jc w:val="center"/>
              <w:rPr>
                <w:rFonts w:cs="Arial"/>
                <w:sz w:val="18"/>
                <w:szCs w:val="18"/>
              </w:rPr>
            </w:pPr>
          </w:p>
        </w:tc>
        <w:tc>
          <w:tcPr>
            <w:tcW w:w="2273"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C65838">
        <w:trPr>
          <w:trHeight w:val="424"/>
        </w:trPr>
        <w:tc>
          <w:tcPr>
            <w:tcW w:w="4886" w:type="dxa"/>
            <w:gridSpan w:val="4"/>
            <w:vMerge w:val="restart"/>
            <w:shd w:val="clear" w:color="auto" w:fill="D9D9D9"/>
            <w:vAlign w:val="center"/>
          </w:tcPr>
          <w:p w:rsidR="00342847" w:rsidRPr="00397BE6" w:rsidRDefault="00342847" w:rsidP="00C65838">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342847" w:rsidRPr="00397BE6" w:rsidRDefault="00342847" w:rsidP="00C65838">
            <w:pPr>
              <w:jc w:val="center"/>
              <w:rPr>
                <w:rFonts w:cs="Arial"/>
                <w:sz w:val="18"/>
                <w:szCs w:val="18"/>
              </w:rPr>
            </w:pPr>
            <w:r w:rsidRPr="00397BE6">
              <w:rPr>
                <w:rFonts w:cs="Arial"/>
                <w:sz w:val="18"/>
                <w:szCs w:val="18"/>
              </w:rPr>
              <w:t>Yes</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C65838">
            <w:pPr>
              <w:jc w:val="center"/>
              <w:rPr>
                <w:rFonts w:cs="Arial"/>
                <w:sz w:val="18"/>
                <w:szCs w:val="18"/>
              </w:rPr>
            </w:pPr>
            <w:r w:rsidRPr="00397BE6">
              <w:rPr>
                <w:rFonts w:cs="Arial"/>
                <w:sz w:val="18"/>
                <w:szCs w:val="18"/>
              </w:rPr>
              <w:t>No</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Most Similar Course’s Name</w:t>
            </w:r>
          </w:p>
          <w:p w:rsidR="00342847" w:rsidRPr="00397BE6" w:rsidRDefault="002E016C" w:rsidP="00C65838">
            <w:pPr>
              <w:jc w:val="center"/>
              <w:rPr>
                <w:rFonts w:cs="Arial"/>
                <w:b/>
                <w:sz w:val="18"/>
                <w:szCs w:val="18"/>
              </w:rPr>
            </w:pPr>
            <w:r w:rsidRPr="002E016C">
              <w:rPr>
                <w:rFonts w:cs="Arial"/>
                <w:noProof/>
                <w:sz w:val="18"/>
                <w:szCs w:val="18"/>
                <w:lang w:val="tr-TR" w:eastAsia="tr-TR"/>
              </w:rPr>
              <w:pict>
                <v:shape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342847" w:rsidRPr="00973F4F" w:rsidRDefault="00342847" w:rsidP="00342847">
                        <w:pPr>
                          <w:rPr>
                            <w:sz w:val="12"/>
                            <w:lang w:val="tr-TR"/>
                          </w:rPr>
                        </w:pPr>
                      </w:p>
                    </w:txbxContent>
                  </v:textbox>
                </v:shape>
              </w:pict>
            </w:r>
          </w:p>
        </w:tc>
      </w:tr>
      <w:tr w:rsidR="00342847" w:rsidRPr="00397BE6" w:rsidTr="00C65838">
        <w:trPr>
          <w:trHeight w:val="128"/>
        </w:trPr>
        <w:tc>
          <w:tcPr>
            <w:tcW w:w="4886" w:type="dxa"/>
            <w:gridSpan w:val="4"/>
            <w:vMerge/>
            <w:shd w:val="clear" w:color="auto" w:fill="D9D9D9"/>
            <w:vAlign w:val="center"/>
          </w:tcPr>
          <w:p w:rsidR="00342847" w:rsidRPr="00397BE6" w:rsidRDefault="00342847" w:rsidP="00C65838">
            <w:pPr>
              <w:jc w:val="center"/>
              <w:rPr>
                <w:rFonts w:cs="Arial"/>
                <w:sz w:val="18"/>
                <w:szCs w:val="18"/>
              </w:rPr>
            </w:pPr>
          </w:p>
        </w:tc>
        <w:tc>
          <w:tcPr>
            <w:tcW w:w="531" w:type="dxa"/>
            <w:vMerge/>
            <w:vAlign w:val="center"/>
          </w:tcPr>
          <w:p w:rsidR="00342847" w:rsidRPr="00397BE6" w:rsidRDefault="00342847" w:rsidP="00C65838">
            <w:pPr>
              <w:jc w:val="center"/>
              <w:rPr>
                <w:rFonts w:cs="Arial"/>
                <w:sz w:val="18"/>
                <w:szCs w:val="18"/>
              </w:rPr>
            </w:pPr>
          </w:p>
        </w:tc>
        <w:tc>
          <w:tcPr>
            <w:tcW w:w="532" w:type="dxa"/>
            <w:vMerge/>
            <w:vAlign w:val="center"/>
          </w:tcPr>
          <w:p w:rsidR="00342847" w:rsidRPr="00397BE6" w:rsidRDefault="00342847" w:rsidP="00C65838">
            <w:pPr>
              <w:jc w:val="center"/>
              <w:rPr>
                <w:rFonts w:cs="Arial"/>
                <w:sz w:val="18"/>
                <w:szCs w:val="18"/>
              </w:rPr>
            </w:pPr>
          </w:p>
        </w:tc>
        <w:tc>
          <w:tcPr>
            <w:tcW w:w="2126" w:type="dxa"/>
            <w:gridSpan w:val="4"/>
            <w:tcBorders>
              <w:top w:val="nil"/>
              <w:left w:val="nil"/>
            </w:tcBorders>
            <w:vAlign w:val="center"/>
          </w:tcPr>
          <w:p w:rsidR="00342847" w:rsidRPr="00397BE6" w:rsidRDefault="00342847" w:rsidP="00C65838">
            <w:pPr>
              <w:jc w:val="center"/>
              <w:rPr>
                <w:rFonts w:cs="Arial"/>
                <w:sz w:val="18"/>
                <w:szCs w:val="18"/>
              </w:rPr>
            </w:pPr>
          </w:p>
        </w:tc>
        <w:tc>
          <w:tcPr>
            <w:tcW w:w="2273"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C65838">
        <w:trPr>
          <w:trHeight w:val="572"/>
        </w:trPr>
        <w:tc>
          <w:tcPr>
            <w:tcW w:w="4886" w:type="dxa"/>
            <w:gridSpan w:val="4"/>
            <w:shd w:val="clear" w:color="auto" w:fill="D9D9D9"/>
            <w:vAlign w:val="center"/>
          </w:tcPr>
          <w:p w:rsidR="00342847" w:rsidRPr="00397BE6" w:rsidRDefault="00342847" w:rsidP="00C65838">
            <w:pPr>
              <w:rPr>
                <w:rFonts w:cs="Arial"/>
                <w:sz w:val="18"/>
                <w:szCs w:val="18"/>
              </w:rPr>
            </w:pPr>
            <w:r w:rsidRPr="00397BE6">
              <w:rPr>
                <w:rFonts w:cs="Arial"/>
                <w:b/>
                <w:sz w:val="18"/>
                <w:szCs w:val="18"/>
              </w:rPr>
              <w:t>Frequency</w:t>
            </w:r>
            <w:r w:rsidRPr="00397BE6">
              <w:rPr>
                <w:rFonts w:cs="Arial"/>
                <w:sz w:val="18"/>
                <w:szCs w:val="18"/>
              </w:rPr>
              <w:t xml:space="preserve"> of Offerings </w:t>
            </w:r>
          </w:p>
          <w:p w:rsidR="00342847" w:rsidRPr="00397BE6" w:rsidRDefault="00342847" w:rsidP="00C65838">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342847" w:rsidRPr="00397BE6" w:rsidRDefault="002E016C" w:rsidP="00C65838">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Spring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Summer</w:t>
            </w:r>
          </w:p>
        </w:tc>
      </w:tr>
      <w:tr w:rsidR="00342847" w:rsidRPr="00397BE6" w:rsidTr="00C65838">
        <w:trPr>
          <w:trHeight w:val="572"/>
        </w:trPr>
        <w:tc>
          <w:tcPr>
            <w:tcW w:w="1553" w:type="dxa"/>
            <w:shd w:val="clear" w:color="auto" w:fill="D9D9D9"/>
            <w:vAlign w:val="center"/>
          </w:tcPr>
          <w:p w:rsidR="00342847" w:rsidRPr="00397BE6" w:rsidRDefault="00342847" w:rsidP="00C65838">
            <w:pPr>
              <w:rPr>
                <w:rFonts w:cs="Arial"/>
                <w:sz w:val="18"/>
                <w:szCs w:val="18"/>
              </w:rPr>
            </w:pPr>
            <w:r w:rsidRPr="00397BE6">
              <w:rPr>
                <w:rFonts w:cs="Arial"/>
                <w:b/>
                <w:sz w:val="18"/>
                <w:szCs w:val="18"/>
              </w:rPr>
              <w:t>First</w:t>
            </w:r>
            <w:r w:rsidRPr="00397BE6">
              <w:rPr>
                <w:rFonts w:cs="Arial"/>
                <w:sz w:val="18"/>
                <w:szCs w:val="18"/>
              </w:rPr>
              <w:t xml:space="preserve"> Offering</w:t>
            </w:r>
          </w:p>
        </w:tc>
        <w:tc>
          <w:tcPr>
            <w:tcW w:w="1554" w:type="dxa"/>
            <w:gridSpan w:val="2"/>
            <w:tcBorders>
              <w:right w:val="nil"/>
            </w:tcBorders>
            <w:vAlign w:val="center"/>
          </w:tcPr>
          <w:p w:rsidR="00342847" w:rsidRPr="00397BE6" w:rsidRDefault="00342847" w:rsidP="00C65838">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6</w:t>
                  </w:r>
                </w:p>
              </w:tc>
            </w:tr>
          </w:tbl>
          <w:p w:rsidR="00342847" w:rsidRPr="00397BE6" w:rsidRDefault="00342847" w:rsidP="00C65838">
            <w:pPr>
              <w:rPr>
                <w:rFonts w:cs="Arial"/>
                <w:sz w:val="18"/>
                <w:szCs w:val="18"/>
              </w:rPr>
            </w:pPr>
          </w:p>
        </w:tc>
        <w:tc>
          <w:tcPr>
            <w:tcW w:w="1554" w:type="dxa"/>
            <w:gridSpan w:val="2"/>
            <w:tcBorders>
              <w:left w:val="nil"/>
              <w:right w:val="nil"/>
            </w:tcBorders>
            <w:vAlign w:val="center"/>
          </w:tcPr>
          <w:p w:rsidR="00342847" w:rsidRPr="00397BE6" w:rsidRDefault="00342847" w:rsidP="00C65838">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342847" w:rsidRPr="00397BE6" w:rsidRDefault="002E016C" w:rsidP="00C65838">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Spring</w:t>
            </w:r>
          </w:p>
        </w:tc>
      </w:tr>
      <w:tr w:rsidR="00342847" w:rsidRPr="00397BE6" w:rsidTr="00C6583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25</w:t>
                  </w:r>
                </w:p>
              </w:tc>
            </w:tr>
          </w:tbl>
          <w:p w:rsidR="00342847" w:rsidRPr="00397BE6" w:rsidRDefault="00342847" w:rsidP="00C65838">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5</w:t>
                  </w:r>
                </w:p>
              </w:tc>
            </w:tr>
          </w:tbl>
          <w:p w:rsidR="00342847" w:rsidRPr="00397BE6" w:rsidRDefault="00342847" w:rsidP="00C65838">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15</w:t>
                  </w:r>
                </w:p>
              </w:tc>
            </w:tr>
          </w:tbl>
          <w:p w:rsidR="00342847" w:rsidRPr="00397BE6" w:rsidRDefault="00342847" w:rsidP="00C65838">
            <w:pPr>
              <w:rPr>
                <w:rFonts w:cs="Arial"/>
                <w:sz w:val="18"/>
                <w:szCs w:val="18"/>
              </w:rPr>
            </w:pPr>
          </w:p>
        </w:tc>
      </w:tr>
      <w:tr w:rsidR="00342847"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342847" w:rsidRPr="00397BE6" w:rsidRDefault="00342847" w:rsidP="00C65838">
            <w:pPr>
              <w:rPr>
                <w:rFonts w:cs="Arial"/>
                <w:sz w:val="18"/>
                <w:szCs w:val="18"/>
              </w:rPr>
            </w:pPr>
            <w:r w:rsidRPr="00397BE6">
              <w:rPr>
                <w:rFonts w:cs="Arial"/>
                <w:b/>
                <w:sz w:val="18"/>
                <w:szCs w:val="18"/>
              </w:rPr>
              <w:t>Justification for the proposal</w:t>
            </w:r>
          </w:p>
          <w:p w:rsidR="00342847" w:rsidRPr="00397BE6" w:rsidRDefault="00342847" w:rsidP="00C65838">
            <w:pPr>
              <w:rPr>
                <w:rFonts w:cs="Arial"/>
                <w:i/>
                <w:sz w:val="18"/>
                <w:szCs w:val="18"/>
              </w:rPr>
            </w:pPr>
            <w:r w:rsidRPr="00397BE6">
              <w:rPr>
                <w:rFonts w:cs="Arial"/>
                <w:i/>
                <w:sz w:val="18"/>
                <w:szCs w:val="18"/>
              </w:rPr>
              <w:t>Maximum 80 words</w:t>
            </w:r>
          </w:p>
        </w:tc>
      </w:tr>
      <w:tr w:rsidR="00342847"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342847" w:rsidRPr="00397BE6" w:rsidRDefault="00342847" w:rsidP="00C65838">
            <w:pPr>
              <w:ind w:left="720"/>
              <w:rPr>
                <w:rFonts w:cs="Arial"/>
                <w:sz w:val="18"/>
                <w:szCs w:val="18"/>
              </w:rPr>
            </w:pPr>
          </w:p>
          <w:p w:rsidR="00342847" w:rsidRPr="00397BE6" w:rsidRDefault="00342847" w:rsidP="00C65838">
            <w:pPr>
              <w:rPr>
                <w:rFonts w:cs="Arial"/>
                <w:sz w:val="18"/>
                <w:szCs w:val="18"/>
              </w:rPr>
            </w:pPr>
            <w:r w:rsidRPr="00397BE6">
              <w:rPr>
                <w:rFonts w:cs="Arial"/>
                <w:sz w:val="18"/>
                <w:szCs w:val="18"/>
              </w:rPr>
              <w:t xml:space="preserve">The course will introduce students to how cultural studies can be put into practice, and enable them to view literary studies as an inter-disciplinary </w:t>
            </w:r>
            <w:proofErr w:type="gramStart"/>
            <w:r w:rsidRPr="00397BE6">
              <w:rPr>
                <w:rFonts w:cs="Arial"/>
                <w:sz w:val="18"/>
                <w:szCs w:val="18"/>
              </w:rPr>
              <w:t>field .</w:t>
            </w:r>
            <w:proofErr w:type="gramEnd"/>
          </w:p>
          <w:p w:rsidR="00342847" w:rsidRPr="00397BE6" w:rsidRDefault="00342847" w:rsidP="00C65838">
            <w:pPr>
              <w:spacing w:before="20" w:after="20"/>
              <w:rPr>
                <w:rFonts w:cs="Arial"/>
                <w:sz w:val="18"/>
                <w:szCs w:val="18"/>
              </w:rPr>
            </w:pPr>
          </w:p>
        </w:tc>
      </w:tr>
    </w:tbl>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IV Approval</w:t>
      </w:r>
    </w:p>
    <w:p w:rsidR="00342847" w:rsidRPr="00397BE6" w:rsidRDefault="00342847" w:rsidP="003428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342847" w:rsidRPr="00397BE6" w:rsidTr="00C65838">
        <w:trPr>
          <w:cantSplit/>
          <w:trHeight w:val="341"/>
        </w:trPr>
        <w:tc>
          <w:tcPr>
            <w:tcW w:w="992" w:type="dxa"/>
            <w:vMerge w:val="restart"/>
            <w:shd w:val="pct15" w:color="000000" w:fill="FFFFFF"/>
            <w:vAlign w:val="center"/>
          </w:tcPr>
          <w:p w:rsidR="00342847" w:rsidRPr="00397BE6" w:rsidRDefault="00342847" w:rsidP="00C65838">
            <w:pPr>
              <w:rPr>
                <w:rFonts w:cs="Arial"/>
                <w:b/>
                <w:sz w:val="18"/>
                <w:szCs w:val="18"/>
              </w:rPr>
            </w:pPr>
            <w:r w:rsidRPr="00397BE6">
              <w:rPr>
                <w:rFonts w:cs="Arial"/>
                <w:b/>
                <w:sz w:val="18"/>
                <w:szCs w:val="18"/>
              </w:rPr>
              <w:t>Proposed by</w:t>
            </w:r>
          </w:p>
        </w:tc>
        <w:tc>
          <w:tcPr>
            <w:tcW w:w="4678"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Faculty Member</w:t>
            </w:r>
          </w:p>
          <w:p w:rsidR="00342847" w:rsidRPr="00397BE6" w:rsidRDefault="00342847" w:rsidP="00C65838">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Signature</w:t>
            </w:r>
          </w:p>
        </w:tc>
        <w:tc>
          <w:tcPr>
            <w:tcW w:w="2126"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Date</w:t>
            </w:r>
          </w:p>
        </w:tc>
      </w:tr>
      <w:tr w:rsidR="00613533" w:rsidRPr="00397BE6" w:rsidTr="00C65838">
        <w:trPr>
          <w:cantSplit/>
          <w:trHeight w:val="454"/>
        </w:trPr>
        <w:tc>
          <w:tcPr>
            <w:tcW w:w="992" w:type="dxa"/>
            <w:vMerge/>
            <w:vAlign w:val="center"/>
          </w:tcPr>
          <w:p w:rsidR="00613533" w:rsidRPr="00397BE6" w:rsidRDefault="00613533" w:rsidP="00C65838">
            <w:pPr>
              <w:rPr>
                <w:rFonts w:cs="Arial"/>
                <w:sz w:val="18"/>
                <w:szCs w:val="18"/>
              </w:rPr>
            </w:pPr>
          </w:p>
        </w:tc>
        <w:tc>
          <w:tcPr>
            <w:tcW w:w="4678" w:type="dxa"/>
            <w:vAlign w:val="center"/>
          </w:tcPr>
          <w:p w:rsidR="00613533" w:rsidRPr="00397BE6" w:rsidRDefault="00DD20DC" w:rsidP="00902332">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r w:rsidRPr="00397BE6">
              <w:rPr>
                <w:rFonts w:cs="Arial"/>
                <w:sz w:val="18"/>
                <w:szCs w:val="18"/>
              </w:rPr>
              <w:t>25.06.2015</w:t>
            </w:r>
          </w:p>
        </w:tc>
      </w:tr>
      <w:tr w:rsidR="00613533" w:rsidRPr="00397BE6" w:rsidTr="00C65838">
        <w:trPr>
          <w:cantSplit/>
          <w:trHeight w:val="454"/>
        </w:trPr>
        <w:tc>
          <w:tcPr>
            <w:tcW w:w="992" w:type="dxa"/>
            <w:vMerge/>
            <w:vAlign w:val="center"/>
          </w:tcPr>
          <w:p w:rsidR="00613533" w:rsidRPr="00397BE6" w:rsidRDefault="00613533" w:rsidP="00C65838">
            <w:pPr>
              <w:rPr>
                <w:rFonts w:cs="Arial"/>
                <w:sz w:val="18"/>
                <w:szCs w:val="18"/>
              </w:rPr>
            </w:pPr>
          </w:p>
        </w:tc>
        <w:tc>
          <w:tcPr>
            <w:tcW w:w="4678" w:type="dxa"/>
            <w:vAlign w:val="center"/>
          </w:tcPr>
          <w:p w:rsidR="00613533" w:rsidRPr="00397BE6" w:rsidRDefault="00613533" w:rsidP="00C65838">
            <w:pPr>
              <w:rPr>
                <w:rFonts w:cs="Arial"/>
                <w:sz w:val="18"/>
                <w:szCs w:val="18"/>
              </w:rPr>
            </w:pPr>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p>
        </w:tc>
      </w:tr>
      <w:tr w:rsidR="00613533" w:rsidRPr="00397BE6" w:rsidTr="00C65838">
        <w:trPr>
          <w:cantSplit/>
          <w:trHeight w:val="454"/>
        </w:trPr>
        <w:tc>
          <w:tcPr>
            <w:tcW w:w="992" w:type="dxa"/>
            <w:vMerge/>
            <w:vAlign w:val="center"/>
          </w:tcPr>
          <w:p w:rsidR="00613533" w:rsidRPr="00397BE6" w:rsidRDefault="00613533" w:rsidP="00C65838">
            <w:pPr>
              <w:rPr>
                <w:rFonts w:cs="Arial"/>
                <w:sz w:val="18"/>
                <w:szCs w:val="18"/>
              </w:rPr>
            </w:pPr>
          </w:p>
        </w:tc>
        <w:tc>
          <w:tcPr>
            <w:tcW w:w="4678" w:type="dxa"/>
            <w:vAlign w:val="center"/>
          </w:tcPr>
          <w:p w:rsidR="00613533" w:rsidRPr="00397BE6" w:rsidRDefault="00613533" w:rsidP="00C65838">
            <w:pPr>
              <w:rPr>
                <w:rFonts w:cs="Arial"/>
                <w:sz w:val="18"/>
                <w:szCs w:val="18"/>
              </w:rPr>
            </w:pPr>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Departmental Board 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Department Chair</w:t>
            </w:r>
          </w:p>
          <w:p w:rsidR="00342847" w:rsidRPr="00397BE6" w:rsidRDefault="00342847" w:rsidP="00C65838">
            <w:pPr>
              <w:rPr>
                <w:rFonts w:cs="Arial"/>
                <w:sz w:val="18"/>
                <w:szCs w:val="18"/>
              </w:rPr>
            </w:pPr>
          </w:p>
        </w:tc>
        <w:tc>
          <w:tcPr>
            <w:tcW w:w="3235" w:type="dxa"/>
            <w:vAlign w:val="center"/>
          </w:tcPr>
          <w:p w:rsidR="00342847" w:rsidRPr="00397BE6" w:rsidRDefault="00DD20DC" w:rsidP="00C65838">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bookmarkStart w:id="0" w:name="_GoBack"/>
            <w:bookmarkEnd w:id="0"/>
            <w:proofErr w:type="spellEnd"/>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Signature</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Date</w:t>
            </w:r>
          </w:p>
        </w:tc>
        <w:tc>
          <w:tcPr>
            <w:tcW w:w="1348" w:type="dxa"/>
            <w:vAlign w:val="center"/>
          </w:tcPr>
          <w:p w:rsidR="00342847" w:rsidRPr="00397BE6" w:rsidRDefault="00342847" w:rsidP="00C65838">
            <w:pPr>
              <w:rPr>
                <w:rFonts w:cs="Arial"/>
                <w:sz w:val="18"/>
                <w:szCs w:val="18"/>
              </w:rPr>
            </w:pPr>
            <w:r w:rsidRPr="00397BE6">
              <w:rPr>
                <w:rFonts w:cs="Arial"/>
                <w:sz w:val="18"/>
                <w:szCs w:val="18"/>
              </w:rPr>
              <w:t>29.06.2015</w:t>
            </w: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Faculty Academic Board 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Dean</w:t>
            </w:r>
          </w:p>
        </w:tc>
        <w:tc>
          <w:tcPr>
            <w:tcW w:w="3235" w:type="dxa"/>
            <w:vAlign w:val="center"/>
          </w:tcPr>
          <w:p w:rsidR="00342847" w:rsidRPr="00397BE6" w:rsidRDefault="00342847" w:rsidP="00C65838">
            <w:pPr>
              <w:rPr>
                <w:rFonts w:cs="Arial"/>
                <w:sz w:val="18"/>
                <w:szCs w:val="18"/>
              </w:rPr>
            </w:pPr>
            <w:r w:rsidRPr="00397BE6">
              <w:rPr>
                <w:rFonts w:cs="Arial"/>
                <w:sz w:val="18"/>
                <w:szCs w:val="18"/>
              </w:rPr>
              <w:t xml:space="preserve">Prof. Dr. </w:t>
            </w:r>
            <w:proofErr w:type="spellStart"/>
            <w:r w:rsidRPr="00397BE6">
              <w:rPr>
                <w:rFonts w:cs="Arial"/>
                <w:sz w:val="18"/>
                <w:szCs w:val="18"/>
              </w:rPr>
              <w:t>Billur</w:t>
            </w:r>
            <w:proofErr w:type="spellEnd"/>
            <w:r w:rsidRPr="00397BE6">
              <w:rPr>
                <w:rFonts w:cs="Arial"/>
                <w:sz w:val="18"/>
                <w:szCs w:val="18"/>
              </w:rPr>
              <w:t xml:space="preserve"> KAYMAKÇALAN</w:t>
            </w: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Signature</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Date</w:t>
            </w:r>
          </w:p>
        </w:tc>
        <w:tc>
          <w:tcPr>
            <w:tcW w:w="1348" w:type="dxa"/>
            <w:vAlign w:val="center"/>
          </w:tcPr>
          <w:p w:rsidR="00342847" w:rsidRPr="00397BE6" w:rsidRDefault="00342847" w:rsidP="00C65838">
            <w:pPr>
              <w:rPr>
                <w:rFonts w:cs="Arial"/>
                <w:sz w:val="18"/>
                <w:szCs w:val="18"/>
              </w:rPr>
            </w:pPr>
            <w:r w:rsidRPr="00397BE6">
              <w:rPr>
                <w:rFonts w:cs="Arial"/>
                <w:sz w:val="18"/>
                <w:szCs w:val="18"/>
              </w:rPr>
              <w:t>29.06.2015</w:t>
            </w:r>
          </w:p>
        </w:tc>
      </w:tr>
    </w:tbl>
    <w:p w:rsidR="00342847" w:rsidRPr="00397BE6" w:rsidRDefault="00342847" w:rsidP="003428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Senate</w:t>
            </w:r>
          </w:p>
          <w:p w:rsidR="00342847" w:rsidRPr="00397BE6" w:rsidRDefault="00342847" w:rsidP="00C65838">
            <w:pPr>
              <w:rPr>
                <w:rFonts w:cs="Arial"/>
                <w:sz w:val="18"/>
                <w:szCs w:val="18"/>
              </w:rPr>
            </w:pPr>
            <w:r w:rsidRPr="00397BE6">
              <w:rPr>
                <w:rFonts w:cs="Arial"/>
                <w:sz w:val="18"/>
                <w:szCs w:val="18"/>
              </w:rPr>
              <w:t>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Default="00342847" w:rsidP="00342847"/>
    <w:p w:rsidR="00342847" w:rsidRDefault="00342847" w:rsidP="00342847"/>
    <w:p w:rsidR="00342847" w:rsidRDefault="00342847" w:rsidP="00342847"/>
    <w:p w:rsidR="00342847" w:rsidRDefault="00342847" w:rsidP="00342847"/>
    <w:p w:rsidR="000279D0" w:rsidRDefault="00A47A2F"/>
    <w:sectPr w:rsidR="000279D0" w:rsidSect="002E0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847"/>
    <w:rsid w:val="002E016C"/>
    <w:rsid w:val="00342847"/>
    <w:rsid w:val="003F156E"/>
    <w:rsid w:val="00613533"/>
    <w:rsid w:val="00855F06"/>
    <w:rsid w:val="00A47A2F"/>
    <w:rsid w:val="00DD20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47"/>
    <w:pPr>
      <w:spacing w:after="0" w:line="240" w:lineRule="auto"/>
    </w:pPr>
    <w:rPr>
      <w:rFonts w:ascii="Arial" w:eastAsia="Times New Roman" w:hAnsi="Arial" w:cs="Times New Roman"/>
      <w:sz w:val="16"/>
      <w:szCs w:val="20"/>
      <w:lang w:val="en-US"/>
    </w:rPr>
  </w:style>
  <w:style w:type="paragraph" w:styleId="Balk1">
    <w:name w:val="heading 1"/>
    <w:basedOn w:val="Normal"/>
    <w:next w:val="Normal"/>
    <w:link w:val="Balk1Char"/>
    <w:uiPriority w:val="99"/>
    <w:qFormat/>
    <w:rsid w:val="00342847"/>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42847"/>
    <w:rPr>
      <w:rFonts w:ascii="Arial" w:eastAsia="Times New Roman" w:hAnsi="Arial" w:cs="Times New Roman"/>
      <w:sz w:val="32"/>
      <w:szCs w:val="20"/>
      <w:lang w:val="en-US"/>
    </w:rPr>
  </w:style>
  <w:style w:type="character" w:styleId="Kpr">
    <w:name w:val="Hyperlink"/>
    <w:uiPriority w:val="99"/>
    <w:rsid w:val="00342847"/>
    <w:rPr>
      <w:rFonts w:cs="Times New Roman"/>
      <w:color w:val="0000FF"/>
      <w:u w:val="single"/>
    </w:rPr>
  </w:style>
  <w:style w:type="paragraph" w:styleId="GvdeMetni2">
    <w:name w:val="Body Text 2"/>
    <w:basedOn w:val="Normal"/>
    <w:link w:val="GvdeMetni2Char"/>
    <w:uiPriority w:val="99"/>
    <w:rsid w:val="00342847"/>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uiPriority w:val="99"/>
    <w:rsid w:val="00342847"/>
    <w:rPr>
      <w:rFonts w:ascii="Times New Roman" w:eastAsia="Times New Roman" w:hAnsi="Times New Roman" w:cs="Times New Roman"/>
      <w:sz w:val="32"/>
      <w:szCs w:val="20"/>
      <w:lang w:val="en-GB"/>
    </w:rPr>
  </w:style>
  <w:style w:type="character" w:customStyle="1" w:styleId="apple-converted-space">
    <w:name w:val="apple-converted-space"/>
    <w:basedOn w:val="VarsaylanParagrafYazTipi"/>
    <w:rsid w:val="00342847"/>
  </w:style>
  <w:style w:type="character" w:customStyle="1" w:styleId="a-size-large">
    <w:name w:val="a-size-large"/>
    <w:basedOn w:val="VarsaylanParagrafYazTipi"/>
    <w:rsid w:val="00342847"/>
  </w:style>
  <w:style w:type="paragraph" w:styleId="BalonMetni">
    <w:name w:val="Balloon Text"/>
    <w:basedOn w:val="Normal"/>
    <w:link w:val="BalonMetniChar"/>
    <w:uiPriority w:val="99"/>
    <w:semiHidden/>
    <w:unhideWhenUsed/>
    <w:rsid w:val="00342847"/>
    <w:rPr>
      <w:rFonts w:ascii="Tahoma" w:hAnsi="Tahoma" w:cs="Tahoma"/>
      <w:szCs w:val="16"/>
    </w:rPr>
  </w:style>
  <w:style w:type="character" w:customStyle="1" w:styleId="BalonMetniChar">
    <w:name w:val="Balon Metni Char"/>
    <w:basedOn w:val="VarsaylanParagrafYazTipi"/>
    <w:link w:val="BalonMetni"/>
    <w:uiPriority w:val="99"/>
    <w:semiHidden/>
    <w:rsid w:val="0034284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47"/>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34284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2847"/>
    <w:rPr>
      <w:rFonts w:ascii="Arial" w:eastAsia="Times New Roman" w:hAnsi="Arial" w:cs="Times New Roman"/>
      <w:sz w:val="32"/>
      <w:szCs w:val="20"/>
      <w:lang w:val="en-US"/>
    </w:rPr>
  </w:style>
  <w:style w:type="character" w:styleId="Hyperlink">
    <w:name w:val="Hyperlink"/>
    <w:uiPriority w:val="99"/>
    <w:rsid w:val="00342847"/>
    <w:rPr>
      <w:rFonts w:cs="Times New Roman"/>
      <w:color w:val="0000FF"/>
      <w:u w:val="single"/>
    </w:rPr>
  </w:style>
  <w:style w:type="paragraph" w:styleId="BodyText2">
    <w:name w:val="Body Text 2"/>
    <w:basedOn w:val="Normal"/>
    <w:link w:val="BodyText2Char"/>
    <w:uiPriority w:val="99"/>
    <w:rsid w:val="00342847"/>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342847"/>
    <w:rPr>
      <w:rFonts w:ascii="Times New Roman" w:eastAsia="Times New Roman" w:hAnsi="Times New Roman" w:cs="Times New Roman"/>
      <w:sz w:val="32"/>
      <w:szCs w:val="20"/>
      <w:lang w:val="en-GB"/>
    </w:rPr>
  </w:style>
  <w:style w:type="character" w:customStyle="1" w:styleId="apple-converted-space">
    <w:name w:val="apple-converted-space"/>
    <w:basedOn w:val="DefaultParagraphFont"/>
    <w:rsid w:val="00342847"/>
  </w:style>
  <w:style w:type="character" w:customStyle="1" w:styleId="a-size-large">
    <w:name w:val="a-size-large"/>
    <w:basedOn w:val="DefaultParagraphFont"/>
    <w:rsid w:val="00342847"/>
  </w:style>
  <w:style w:type="paragraph" w:styleId="BalloonText">
    <w:name w:val="Balloon Text"/>
    <w:basedOn w:val="Normal"/>
    <w:link w:val="BalloonTextChar"/>
    <w:uiPriority w:val="99"/>
    <w:semiHidden/>
    <w:unhideWhenUsed/>
    <w:rsid w:val="00342847"/>
    <w:rPr>
      <w:rFonts w:ascii="Tahoma" w:hAnsi="Tahoma" w:cs="Tahoma"/>
      <w:szCs w:val="16"/>
    </w:rPr>
  </w:style>
  <w:style w:type="character" w:customStyle="1" w:styleId="BalloonTextChar">
    <w:name w:val="Balloon Text Char"/>
    <w:basedOn w:val="DefaultParagraphFont"/>
    <w:link w:val="BalloonText"/>
    <w:uiPriority w:val="99"/>
    <w:semiHidden/>
    <w:rsid w:val="0034284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Linda-Costanzo-Cahir/e/B001HPC0RI/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pilkilic@cankaya.edu.tr"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Yağmur</cp:lastModifiedBy>
  <cp:revision>4</cp:revision>
  <cp:lastPrinted>2015-06-30T13:41:00Z</cp:lastPrinted>
  <dcterms:created xsi:type="dcterms:W3CDTF">2015-06-29T13:49:00Z</dcterms:created>
  <dcterms:modified xsi:type="dcterms:W3CDTF">2015-07-01T09:26:00Z</dcterms:modified>
</cp:coreProperties>
</file>