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6" w:rsidRDefault="007A6696" w:rsidP="007A6696">
      <w:pPr>
        <w:pStyle w:val="NormalWeb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Faculty and Staff</w:t>
      </w:r>
    </w:p>
    <w:p w:rsidR="007A6696" w:rsidRDefault="007A6696" w:rsidP="007A6696">
      <w:pPr>
        <w:pStyle w:val="NoSpacing"/>
      </w:pPr>
    </w:p>
    <w:p w:rsidR="007A6696" w:rsidRPr="003B3992" w:rsidRDefault="007A6696" w:rsidP="007A6696">
      <w:pPr>
        <w:pStyle w:val="NoSpacing"/>
      </w:pPr>
      <w:r w:rsidRPr="003B3992">
        <w:t>Prof. Dr. Uğur Öner,</w:t>
      </w:r>
      <w:r>
        <w:t xml:space="preserve"> Dept. of English Language and Literature</w:t>
      </w:r>
    </w:p>
    <w:p w:rsidR="007A6696" w:rsidRPr="003D3B82" w:rsidRDefault="007A6696" w:rsidP="007A6696">
      <w:pPr>
        <w:pStyle w:val="NoSpacing"/>
      </w:pPr>
      <w:r>
        <w:t>Assoc. Prof. Dr. Ertuğrul Koç, Dept. of Translation and Interpreting Studies, Chair</w:t>
      </w:r>
    </w:p>
    <w:p w:rsidR="007A6696" w:rsidRDefault="007A6696" w:rsidP="007A6696">
      <w:pPr>
        <w:pStyle w:val="NoSpacing"/>
      </w:pPr>
      <w:r>
        <w:t xml:space="preserve">Assoc. Prof. </w:t>
      </w:r>
      <w:r w:rsidRPr="003D3B82">
        <w:t>Dr. Johann Pillai</w:t>
      </w:r>
      <w:r>
        <w:t>, Dept. of English Language and Literature</w:t>
      </w:r>
    </w:p>
    <w:p w:rsidR="007A6696" w:rsidRDefault="007A6696" w:rsidP="007A6696">
      <w:pPr>
        <w:pStyle w:val="NoSpacing"/>
      </w:pPr>
      <w:r>
        <w:t>Assoc. Prof. Dr. Özlem Uzundemir, Dept. of English Language and Literature, Chair</w:t>
      </w:r>
    </w:p>
    <w:p w:rsidR="007A6696" w:rsidRDefault="007A6696" w:rsidP="007A6696">
      <w:pPr>
        <w:pStyle w:val="NoSpacing"/>
      </w:pPr>
      <w:r>
        <w:t>Assist. Prof. Dr. Neslihan Ekmekçioğlu, Dept. of English Language and Literature, Assistant Chair</w:t>
      </w:r>
    </w:p>
    <w:p w:rsidR="007A6696" w:rsidRPr="003D3B82" w:rsidRDefault="007A6696" w:rsidP="007A6696">
      <w:pPr>
        <w:pStyle w:val="NoSpacing"/>
      </w:pPr>
      <w:r>
        <w:t>Assist. Prof. Dr. Mustafa Kırca, Dept. of Translation and Interpreting Studies, Assistant Chair</w:t>
      </w:r>
    </w:p>
    <w:p w:rsidR="007A6696" w:rsidRPr="003D3B82" w:rsidRDefault="007A6696" w:rsidP="007A6696">
      <w:pPr>
        <w:pStyle w:val="NoSpacing"/>
      </w:pPr>
      <w:r>
        <w:t>Assist. Prof. Dr. Berkem Gürenci Sağlam, Dept. of English Language and Literature</w:t>
      </w:r>
    </w:p>
    <w:p w:rsidR="007A6696" w:rsidRPr="003D3B82" w:rsidRDefault="007A6696" w:rsidP="007A6696">
      <w:pPr>
        <w:pStyle w:val="NoSpacing"/>
      </w:pPr>
      <w:r>
        <w:t>Lecturer Dr. Özkan Çakırlar, Dept. of English Language and Literature</w:t>
      </w:r>
    </w:p>
    <w:p w:rsidR="00ED1565" w:rsidRDefault="00ED1565">
      <w:bookmarkStart w:id="0" w:name="_GoBack"/>
      <w:bookmarkEnd w:id="0"/>
    </w:p>
    <w:sectPr w:rsidR="00ED1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3"/>
    <w:rsid w:val="007A6696"/>
    <w:rsid w:val="009F28C3"/>
    <w:rsid w:val="00E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4ED1E-DFFC-481C-8C90-EFAFA96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696"/>
    <w:pPr>
      <w:spacing w:after="0" w:line="240" w:lineRule="auto"/>
      <w:ind w:left="1440" w:right="-1" w:firstLine="720"/>
      <w:jc w:val="both"/>
    </w:pPr>
    <w:rPr>
      <w:rFonts w:eastAsia="Times New Roman" w:cs="Times New Roman"/>
      <w:bCs/>
      <w:color w:val="44546A" w:themeColor="text2"/>
    </w:rPr>
  </w:style>
  <w:style w:type="paragraph" w:styleId="NoSpacing">
    <w:name w:val="No Spacing"/>
    <w:uiPriority w:val="1"/>
    <w:qFormat/>
    <w:rsid w:val="007A669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2018-08-13T10:38:00Z</dcterms:created>
  <dcterms:modified xsi:type="dcterms:W3CDTF">2018-08-13T10:38:00Z</dcterms:modified>
</cp:coreProperties>
</file>