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610"/>
      </w:tblGrid>
      <w:tr w:rsidR="00342847" w:rsidRPr="00397BE6" w:rsidTr="00A47A2F">
        <w:trPr>
          <w:trHeight w:val="1512"/>
        </w:trPr>
        <w:tc>
          <w:tcPr>
            <w:tcW w:w="1596" w:type="dxa"/>
            <w:tcBorders>
              <w:top w:val="single" w:sz="4" w:space="0" w:color="auto"/>
              <w:bottom w:val="single" w:sz="4" w:space="0" w:color="auto"/>
              <w:right w:val="single" w:sz="4" w:space="0" w:color="auto"/>
            </w:tcBorders>
          </w:tcPr>
          <w:p w:rsidR="00342847" w:rsidRPr="00397BE6" w:rsidRDefault="00342847" w:rsidP="00B979D3">
            <w:pPr>
              <w:pStyle w:val="Heading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610" w:type="dxa"/>
            <w:tcBorders>
              <w:top w:val="single" w:sz="4" w:space="0" w:color="auto"/>
              <w:left w:val="single" w:sz="4" w:space="0" w:color="auto"/>
              <w:bottom w:val="single" w:sz="4" w:space="0" w:color="auto"/>
            </w:tcBorders>
            <w:vAlign w:val="center"/>
          </w:tcPr>
          <w:p w:rsidR="00342847" w:rsidRPr="00397BE6" w:rsidRDefault="00342847" w:rsidP="00B979D3">
            <w:pPr>
              <w:jc w:val="center"/>
              <w:rPr>
                <w:rFonts w:cs="Arial"/>
                <w:b/>
                <w:color w:val="000000"/>
                <w:sz w:val="18"/>
                <w:szCs w:val="18"/>
              </w:rPr>
            </w:pPr>
            <w:r w:rsidRPr="00397BE6">
              <w:rPr>
                <w:rFonts w:cs="Arial"/>
                <w:b/>
                <w:color w:val="000000"/>
                <w:sz w:val="18"/>
                <w:szCs w:val="18"/>
              </w:rPr>
              <w:t>ÇANKAYA UNIVERSITY</w:t>
            </w:r>
          </w:p>
          <w:p w:rsidR="00342847" w:rsidRPr="00397BE6" w:rsidRDefault="00342847" w:rsidP="00B979D3">
            <w:pPr>
              <w:jc w:val="center"/>
              <w:rPr>
                <w:rFonts w:cs="Arial"/>
                <w:b/>
                <w:color w:val="000000"/>
                <w:sz w:val="18"/>
                <w:szCs w:val="18"/>
              </w:rPr>
            </w:pPr>
            <w:r w:rsidRPr="00397BE6">
              <w:rPr>
                <w:rFonts w:cs="Arial"/>
                <w:b/>
                <w:color w:val="000000"/>
                <w:sz w:val="18"/>
                <w:szCs w:val="18"/>
              </w:rPr>
              <w:t>Faculty of Arts and Sciences</w:t>
            </w:r>
          </w:p>
          <w:p w:rsidR="00342847" w:rsidRPr="00397BE6" w:rsidRDefault="00342847" w:rsidP="00B979D3">
            <w:pPr>
              <w:jc w:val="center"/>
              <w:rPr>
                <w:rFonts w:cs="Arial"/>
                <w:b/>
                <w:color w:val="000000"/>
                <w:sz w:val="18"/>
                <w:szCs w:val="18"/>
              </w:rPr>
            </w:pPr>
          </w:p>
          <w:p w:rsidR="00342847" w:rsidRPr="00397BE6" w:rsidRDefault="00342847" w:rsidP="00B979D3">
            <w:pPr>
              <w:pStyle w:val="Heading1"/>
              <w:jc w:val="center"/>
              <w:rPr>
                <w:rFonts w:cs="Arial"/>
                <w:color w:val="000000"/>
                <w:sz w:val="18"/>
                <w:szCs w:val="18"/>
              </w:rPr>
            </w:pPr>
            <w:r w:rsidRPr="00397BE6">
              <w:rPr>
                <w:rFonts w:cs="Arial"/>
                <w:b/>
                <w:color w:val="000000"/>
                <w:sz w:val="18"/>
                <w:szCs w:val="18"/>
              </w:rPr>
              <w:t>Course Definition Form</w:t>
            </w:r>
          </w:p>
        </w:tc>
      </w:tr>
    </w:tbl>
    <w:p w:rsidR="00342847" w:rsidRPr="00397BE6" w:rsidRDefault="00342847" w:rsidP="00342847">
      <w:pPr>
        <w:ind w:right="270"/>
        <w:jc w:val="both"/>
        <w:rPr>
          <w:rFonts w:cs="Arial"/>
          <w:sz w:val="18"/>
          <w:szCs w:val="18"/>
        </w:rPr>
      </w:pPr>
    </w:p>
    <w:p w:rsidR="00342847" w:rsidRPr="00397BE6" w:rsidRDefault="00342847" w:rsidP="00342847">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6"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342847" w:rsidRPr="00397BE6" w:rsidRDefault="00342847" w:rsidP="00342847">
      <w:pPr>
        <w:ind w:right="270"/>
        <w:jc w:val="both"/>
        <w:rPr>
          <w:rFonts w:cs="Arial"/>
          <w:sz w:val="18"/>
          <w:szCs w:val="18"/>
        </w:rPr>
      </w:pPr>
    </w:p>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  Basic Course Information</w:t>
      </w:r>
    </w:p>
    <w:p w:rsidR="00342847" w:rsidRPr="00397BE6" w:rsidRDefault="00342847" w:rsidP="00342847">
      <w:pPr>
        <w:rPr>
          <w:rFonts w:cs="Arial"/>
          <w:b/>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629"/>
      </w:tblGrid>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342847" w:rsidRPr="00397BE6" w:rsidRDefault="00342847" w:rsidP="00B979D3">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b/>
                <w:sz w:val="18"/>
                <w:szCs w:val="18"/>
              </w:rPr>
            </w:pPr>
            <w:r w:rsidRPr="00397BE6">
              <w:rPr>
                <w:rFonts w:cs="Arial"/>
                <w:b/>
                <w:sz w:val="18"/>
                <w:szCs w:val="18"/>
              </w:rPr>
              <w:t>Dept. Numeric Code</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1</w:t>
                  </w:r>
                </w:p>
              </w:tc>
            </w:tr>
          </w:tbl>
          <w:p w:rsidR="00342847" w:rsidRPr="00397BE6" w:rsidRDefault="00342847" w:rsidP="00B979D3">
            <w:pPr>
              <w:rPr>
                <w:rFonts w:cs="Arial"/>
                <w:b/>
                <w:sz w:val="18"/>
                <w:szCs w:val="18"/>
              </w:rPr>
            </w:pPr>
          </w:p>
        </w:tc>
      </w:tr>
      <w:tr w:rsidR="00342847" w:rsidRPr="00397BE6" w:rsidTr="00A47A2F">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B979D3" w:rsidP="00B979D3">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B979D3">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B979D3">
                  <w:pPr>
                    <w:spacing w:before="40" w:after="40"/>
                    <w:jc w:val="center"/>
                    <w:rPr>
                      <w:rFonts w:cs="Arial"/>
                      <w:sz w:val="18"/>
                      <w:szCs w:val="18"/>
                    </w:rPr>
                  </w:pPr>
                  <w:r w:rsidRPr="00397BE6">
                    <w:rPr>
                      <w:rFonts w:cs="Arial"/>
                      <w:sz w:val="18"/>
                      <w:szCs w:val="18"/>
                    </w:rPr>
                    <w:t>3</w:t>
                  </w:r>
                </w:p>
              </w:tc>
            </w:tr>
          </w:tbl>
          <w:p w:rsidR="00342847" w:rsidRPr="00397BE6" w:rsidRDefault="00342847" w:rsidP="00B979D3">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B979D3">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B979D3">
                  <w:pPr>
                    <w:spacing w:before="40" w:after="40"/>
                    <w:jc w:val="center"/>
                    <w:rPr>
                      <w:rFonts w:cs="Arial"/>
                      <w:sz w:val="18"/>
                      <w:szCs w:val="18"/>
                    </w:rPr>
                  </w:pPr>
                  <w:r w:rsidRPr="00397BE6">
                    <w:rPr>
                      <w:rFonts w:cs="Arial"/>
                      <w:sz w:val="18"/>
                      <w:szCs w:val="18"/>
                    </w:rPr>
                    <w:t>0</w:t>
                  </w:r>
                </w:p>
              </w:tc>
            </w:tr>
          </w:tbl>
          <w:p w:rsidR="00342847" w:rsidRPr="00397BE6" w:rsidRDefault="00342847" w:rsidP="00B979D3">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B979D3">
            <w:pPr>
              <w:rPr>
                <w:rFonts w:cs="Arial"/>
                <w:b/>
                <w:sz w:val="18"/>
                <w:szCs w:val="18"/>
              </w:rPr>
            </w:pPr>
            <w:r w:rsidRPr="00397BE6">
              <w:rPr>
                <w:rFonts w:cs="Arial"/>
                <w:b/>
                <w:sz w:val="18"/>
                <w:szCs w:val="18"/>
              </w:rPr>
              <w:t>Number of Credit Hours</w:t>
            </w:r>
          </w:p>
        </w:tc>
        <w:tc>
          <w:tcPr>
            <w:tcW w:w="629"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B979D3">
                  <w:pPr>
                    <w:spacing w:before="40" w:after="40"/>
                    <w:jc w:val="center"/>
                    <w:rPr>
                      <w:rFonts w:cs="Arial"/>
                      <w:sz w:val="18"/>
                      <w:szCs w:val="18"/>
                    </w:rPr>
                  </w:pPr>
                  <w:r w:rsidRPr="00397BE6">
                    <w:rPr>
                      <w:rFonts w:cs="Arial"/>
                      <w:sz w:val="18"/>
                      <w:szCs w:val="18"/>
                    </w:rPr>
                    <w:t>3</w:t>
                  </w:r>
                </w:p>
              </w:tc>
            </w:tr>
          </w:tbl>
          <w:p w:rsidR="00342847" w:rsidRPr="00397BE6" w:rsidRDefault="00342847" w:rsidP="00B979D3">
            <w:pPr>
              <w:rPr>
                <w:rFonts w:cs="Arial"/>
                <w:b/>
                <w:sz w:val="18"/>
                <w:szCs w:val="18"/>
              </w:rPr>
            </w:pPr>
          </w:p>
        </w:tc>
      </w:tr>
      <w:tr w:rsidR="00342847" w:rsidRPr="00397BE6" w:rsidTr="00A47A2F">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342847" w:rsidRPr="00397BE6" w:rsidRDefault="00342847" w:rsidP="00B979D3">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42847" w:rsidRPr="00397BE6" w:rsidRDefault="00342847" w:rsidP="00B979D3">
            <w:pPr>
              <w:rPr>
                <w:rFonts w:cs="Arial"/>
                <w:b/>
                <w:sz w:val="18"/>
                <w:szCs w:val="18"/>
              </w:rPr>
            </w:pPr>
            <w:r w:rsidRPr="00397BE6">
              <w:rPr>
                <w:rFonts w:cs="Arial"/>
                <w:b/>
                <w:sz w:val="18"/>
                <w:szCs w:val="18"/>
              </w:rPr>
              <w:t>ECTS Credit</w:t>
            </w:r>
          </w:p>
        </w:tc>
        <w:tc>
          <w:tcPr>
            <w:tcW w:w="629"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4</w:t>
                  </w:r>
                </w:p>
              </w:tc>
            </w:tr>
          </w:tbl>
          <w:p w:rsidR="00342847" w:rsidRPr="00397BE6" w:rsidRDefault="00342847" w:rsidP="00B979D3">
            <w:pPr>
              <w:rPr>
                <w:rFonts w:cs="Arial"/>
                <w:b/>
                <w:sz w:val="18"/>
                <w:szCs w:val="18"/>
              </w:rPr>
            </w:pP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025"/>
      </w:tblGrid>
      <w:tr w:rsidR="00342847" w:rsidRPr="00397BE6" w:rsidTr="00A47A2F">
        <w:trPr>
          <w:trHeight w:val="424"/>
        </w:trPr>
        <w:tc>
          <w:tcPr>
            <w:tcW w:w="10060" w:type="dxa"/>
            <w:gridSpan w:val="2"/>
            <w:shd w:val="clear" w:color="auto" w:fill="D9D9D9"/>
            <w:vAlign w:val="center"/>
          </w:tcPr>
          <w:p w:rsidR="00342847" w:rsidRPr="00397BE6" w:rsidRDefault="00342847" w:rsidP="00B979D3">
            <w:pPr>
              <w:rPr>
                <w:rFonts w:cs="Arial"/>
                <w:b/>
                <w:sz w:val="18"/>
                <w:szCs w:val="18"/>
              </w:rPr>
            </w:pPr>
            <w:r w:rsidRPr="00397BE6">
              <w:rPr>
                <w:rFonts w:cs="Arial"/>
                <w:b/>
                <w:sz w:val="18"/>
                <w:szCs w:val="18"/>
              </w:rPr>
              <w:t>Course Name</w:t>
            </w:r>
          </w:p>
          <w:p w:rsidR="00342847" w:rsidRPr="00397BE6" w:rsidRDefault="00342847" w:rsidP="00B979D3">
            <w:pPr>
              <w:rPr>
                <w:rFonts w:cs="Arial"/>
                <w:b/>
                <w:sz w:val="18"/>
                <w:szCs w:val="18"/>
              </w:rPr>
            </w:pPr>
            <w:r w:rsidRPr="00397BE6">
              <w:rPr>
                <w:rFonts w:cs="Arial"/>
                <w:i/>
                <w:sz w:val="18"/>
                <w:szCs w:val="18"/>
              </w:rPr>
              <w:t>This information will appear in the printed catalogs and on the web online catalog.</w:t>
            </w:r>
          </w:p>
        </w:tc>
      </w:tr>
      <w:tr w:rsidR="00342847" w:rsidRPr="00397BE6" w:rsidTr="00A47A2F">
        <w:trPr>
          <w:trHeight w:val="424"/>
        </w:trPr>
        <w:tc>
          <w:tcPr>
            <w:tcW w:w="1035" w:type="dxa"/>
            <w:shd w:val="clear" w:color="auto" w:fill="D9D9D9"/>
            <w:vAlign w:val="center"/>
          </w:tcPr>
          <w:p w:rsidR="00342847" w:rsidRPr="00397BE6" w:rsidRDefault="00342847" w:rsidP="00B979D3">
            <w:pPr>
              <w:rPr>
                <w:rFonts w:cs="Arial"/>
                <w:b/>
                <w:sz w:val="18"/>
                <w:szCs w:val="18"/>
              </w:rPr>
            </w:pPr>
            <w:r w:rsidRPr="00397BE6">
              <w:rPr>
                <w:rFonts w:cs="Arial"/>
                <w:sz w:val="18"/>
                <w:szCs w:val="18"/>
              </w:rPr>
              <w:t>English Name</w:t>
            </w:r>
          </w:p>
        </w:tc>
        <w:tc>
          <w:tcPr>
            <w:tcW w:w="9025" w:type="dxa"/>
            <w:vAlign w:val="center"/>
          </w:tcPr>
          <w:p w:rsidR="00342847" w:rsidRPr="00186247" w:rsidRDefault="00186247" w:rsidP="00B979D3">
            <w:pPr>
              <w:rPr>
                <w:rFonts w:cs="Arial"/>
                <w:sz w:val="20"/>
              </w:rPr>
            </w:pPr>
            <w:r w:rsidRPr="00186247">
              <w:rPr>
                <w:sz w:val="20"/>
              </w:rPr>
              <w:t>Literature and the Visual Arts</w:t>
            </w:r>
          </w:p>
        </w:tc>
      </w:tr>
      <w:tr w:rsidR="00342847" w:rsidRPr="00397BE6" w:rsidTr="00A47A2F">
        <w:trPr>
          <w:trHeight w:val="424"/>
        </w:trPr>
        <w:tc>
          <w:tcPr>
            <w:tcW w:w="1035" w:type="dxa"/>
            <w:shd w:val="clear" w:color="auto" w:fill="D9D9D9"/>
            <w:vAlign w:val="center"/>
          </w:tcPr>
          <w:p w:rsidR="00342847" w:rsidRPr="00397BE6" w:rsidRDefault="00342847" w:rsidP="00B979D3">
            <w:pPr>
              <w:rPr>
                <w:rFonts w:cs="Arial"/>
                <w:b/>
                <w:sz w:val="18"/>
                <w:szCs w:val="18"/>
              </w:rPr>
            </w:pPr>
            <w:r w:rsidRPr="00397BE6">
              <w:rPr>
                <w:rFonts w:cs="Arial"/>
                <w:sz w:val="18"/>
                <w:szCs w:val="18"/>
              </w:rPr>
              <w:t>Turkish Name</w:t>
            </w:r>
          </w:p>
        </w:tc>
        <w:tc>
          <w:tcPr>
            <w:tcW w:w="9025" w:type="dxa"/>
            <w:vAlign w:val="center"/>
          </w:tcPr>
          <w:p w:rsidR="00342847" w:rsidRPr="00186247" w:rsidRDefault="00186247" w:rsidP="00B979D3">
            <w:pPr>
              <w:rPr>
                <w:rFonts w:cs="Arial"/>
                <w:sz w:val="20"/>
              </w:rPr>
            </w:pPr>
            <w:r w:rsidRPr="00186247">
              <w:rPr>
                <w:sz w:val="20"/>
                <w:lang w:val="tr-TR"/>
              </w:rPr>
              <w:t>Edebiyat ve Görsel Sanatlar</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42847" w:rsidRPr="00397BE6" w:rsidTr="00A47A2F">
        <w:trPr>
          <w:cantSplit/>
          <w:trHeight w:val="332"/>
        </w:trPr>
        <w:tc>
          <w:tcPr>
            <w:tcW w:w="10206" w:type="dxa"/>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Course Description </w:t>
            </w:r>
          </w:p>
          <w:p w:rsidR="00342847" w:rsidRPr="00397BE6" w:rsidRDefault="00342847" w:rsidP="00B979D3">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342847" w:rsidRPr="00397BE6" w:rsidRDefault="00342847" w:rsidP="00B979D3">
            <w:pPr>
              <w:rPr>
                <w:rFonts w:cs="Arial"/>
                <w:i/>
                <w:sz w:val="18"/>
                <w:szCs w:val="18"/>
              </w:rPr>
            </w:pPr>
            <w:r w:rsidRPr="00397BE6">
              <w:rPr>
                <w:rFonts w:cs="Arial"/>
                <w:i/>
                <w:sz w:val="18"/>
                <w:szCs w:val="18"/>
              </w:rPr>
              <w:t>Maximum 60 words.</w:t>
            </w:r>
          </w:p>
        </w:tc>
      </w:tr>
      <w:tr w:rsidR="00342847" w:rsidRPr="00397BE6" w:rsidTr="00A47A2F">
        <w:trPr>
          <w:cantSplit/>
          <w:trHeight w:val="1392"/>
        </w:trPr>
        <w:tc>
          <w:tcPr>
            <w:tcW w:w="10206" w:type="dxa"/>
          </w:tcPr>
          <w:p w:rsidR="00186247" w:rsidRPr="00186247" w:rsidRDefault="00186247" w:rsidP="00186247">
            <w:pPr>
              <w:ind w:left="851"/>
              <w:jc w:val="both"/>
              <w:rPr>
                <w:sz w:val="20"/>
              </w:rPr>
            </w:pPr>
            <w:r w:rsidRPr="00186247">
              <w:rPr>
                <w:sz w:val="20"/>
              </w:rPr>
              <w:t>Designed to discuss encounters between literature and visual arts,</w:t>
            </w:r>
            <w:r w:rsidRPr="00186247">
              <w:rPr>
                <w:b/>
                <w:sz w:val="20"/>
              </w:rPr>
              <w:t xml:space="preserve"> t</w:t>
            </w:r>
            <w:r w:rsidRPr="00186247">
              <w:rPr>
                <w:sz w:val="20"/>
              </w:rPr>
              <w:t xml:space="preserve">his course will survey relevant critical writings of Plato, Horace, da Vinci, G. E. Lessing, Mitchell, Krieger, Heffernan, and others. In particular, the discussion of critical texts on ekphrasis will provide a foundation for students to analyze poetic and fictional works by major English and American poets, and fiction writers. </w:t>
            </w:r>
          </w:p>
          <w:p w:rsidR="00186247" w:rsidRPr="00186247" w:rsidRDefault="00186247" w:rsidP="00186247">
            <w:pPr>
              <w:ind w:left="851"/>
              <w:jc w:val="both"/>
              <w:rPr>
                <w:sz w:val="20"/>
              </w:rPr>
            </w:pPr>
            <w:r w:rsidRPr="00186247">
              <w:rPr>
                <w:sz w:val="20"/>
              </w:rPr>
              <w:tab/>
              <w:t>Apart from ekphrastic texts, another focus of the course may be on the ways in which visuality is incorporated in literature, through the analysis of visual poetry by poets such as Herbert, e. e.  cummings, Thomas and Ferlinghetti, and graphic fiction; or the reverse, where the visual arts make use of words, as in Cubist and Dada collages, the paintings of Magritte, postmodern word art, and contemporary graffiti art.</w:t>
            </w:r>
          </w:p>
          <w:p w:rsidR="00342847" w:rsidRPr="00397BE6" w:rsidRDefault="00342847" w:rsidP="00186247">
            <w:pPr>
              <w:pStyle w:val="BodyText2"/>
              <w:spacing w:before="60" w:after="20" w:line="240" w:lineRule="auto"/>
              <w:jc w:val="left"/>
              <w:rPr>
                <w:rFonts w:ascii="Arial" w:hAnsi="Arial" w:cs="Arial"/>
                <w:sz w:val="18"/>
                <w:szCs w:val="18"/>
              </w:rPr>
            </w:pPr>
          </w:p>
        </w:tc>
      </w:tr>
    </w:tbl>
    <w:p w:rsidR="00342847" w:rsidRPr="00397BE6" w:rsidRDefault="00342847" w:rsidP="00342847">
      <w:pPr>
        <w:rPr>
          <w:rFonts w:cs="Arial"/>
          <w:sz w:val="18"/>
          <w:szCs w:val="18"/>
        </w:rPr>
      </w:pPr>
    </w:p>
    <w:tbl>
      <w:tblPr>
        <w:tblW w:w="102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1984"/>
      </w:tblGrid>
      <w:tr w:rsidR="00342847" w:rsidRPr="00397BE6" w:rsidTr="00A47A2F">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r w:rsidRPr="00397BE6">
              <w:rPr>
                <w:rFonts w:cs="Arial"/>
                <w:b/>
                <w:sz w:val="18"/>
                <w:szCs w:val="18"/>
              </w:rPr>
              <w:t>Prerequisites</w:t>
            </w:r>
            <w:r w:rsidRPr="00397BE6">
              <w:rPr>
                <w:rFonts w:cs="Arial"/>
                <w:sz w:val="18"/>
                <w:szCs w:val="18"/>
              </w:rPr>
              <w:t xml:space="preserve"> </w:t>
            </w:r>
          </w:p>
          <w:p w:rsidR="00342847" w:rsidRPr="00397BE6" w:rsidRDefault="00342847" w:rsidP="00B979D3">
            <w:pPr>
              <w:rPr>
                <w:rFonts w:cs="Arial"/>
                <w:sz w:val="18"/>
                <w:szCs w:val="18"/>
              </w:rPr>
            </w:pPr>
            <w:r w:rsidRPr="00397BE6">
              <w:rPr>
                <w:rFonts w:cs="Arial"/>
                <w:sz w:val="18"/>
                <w:szCs w:val="18"/>
              </w:rPr>
              <w:t>(if any)</w:t>
            </w:r>
          </w:p>
          <w:p w:rsidR="00342847" w:rsidRPr="00397BE6" w:rsidRDefault="00342847" w:rsidP="00B979D3">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342847" w:rsidRPr="00397BE6" w:rsidRDefault="00342847" w:rsidP="00B979D3">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rPr>
                <w:rFonts w:cs="Arial"/>
                <w:b/>
                <w:sz w:val="18"/>
                <w:szCs w:val="18"/>
              </w:rPr>
            </w:pPr>
          </w:p>
        </w:tc>
        <w:tc>
          <w:tcPr>
            <w:tcW w:w="2126" w:type="dxa"/>
            <w:gridSpan w:val="3"/>
            <w:tcBorders>
              <w:bottom w:val="nil"/>
            </w:tcBorders>
            <w:vAlign w:val="center"/>
          </w:tcPr>
          <w:p w:rsidR="00342847" w:rsidRPr="00397BE6" w:rsidRDefault="00342847" w:rsidP="00B979D3">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spacing w:before="40" w:after="40"/>
              <w:rPr>
                <w:rFonts w:cs="Arial"/>
                <w:b/>
                <w:sz w:val="18"/>
                <w:szCs w:val="18"/>
              </w:rPr>
            </w:pPr>
          </w:p>
        </w:tc>
        <w:tc>
          <w:tcPr>
            <w:tcW w:w="2268" w:type="dxa"/>
            <w:gridSpan w:val="2"/>
            <w:tcBorders>
              <w:bottom w:val="nil"/>
            </w:tcBorders>
            <w:vAlign w:val="center"/>
          </w:tcPr>
          <w:p w:rsidR="00342847" w:rsidRPr="00397BE6" w:rsidRDefault="00342847" w:rsidP="00B979D3">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spacing w:before="40" w:after="40"/>
              <w:rPr>
                <w:rFonts w:cs="Arial"/>
                <w:sz w:val="18"/>
                <w:szCs w:val="18"/>
              </w:rPr>
            </w:pPr>
          </w:p>
        </w:tc>
        <w:tc>
          <w:tcPr>
            <w:tcW w:w="1984" w:type="dxa"/>
            <w:tcBorders>
              <w:bottom w:val="nil"/>
            </w:tcBorders>
            <w:vAlign w:val="center"/>
          </w:tcPr>
          <w:p w:rsidR="00342847" w:rsidRPr="00397BE6" w:rsidRDefault="00342847" w:rsidP="00B979D3">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rPr>
                <w:rFonts w:cs="Arial"/>
                <w:b/>
                <w:sz w:val="18"/>
                <w:szCs w:val="18"/>
              </w:rPr>
            </w:pPr>
          </w:p>
        </w:tc>
      </w:tr>
      <w:tr w:rsidR="00342847" w:rsidRPr="00397BE6" w:rsidTr="00A47A2F">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p>
        </w:tc>
        <w:tc>
          <w:tcPr>
            <w:tcW w:w="2119" w:type="dxa"/>
            <w:gridSpan w:val="2"/>
            <w:tcBorders>
              <w:top w:val="nil"/>
              <w:left w:val="single" w:sz="4" w:space="0" w:color="auto"/>
            </w:tcBorders>
            <w:vAlign w:val="center"/>
          </w:tcPr>
          <w:p w:rsidR="00342847" w:rsidRPr="00397BE6" w:rsidRDefault="00342847" w:rsidP="00B979D3">
            <w:pPr>
              <w:jc w:val="center"/>
              <w:rPr>
                <w:rFonts w:cs="Arial"/>
                <w:sz w:val="18"/>
                <w:szCs w:val="18"/>
              </w:rPr>
            </w:pPr>
          </w:p>
        </w:tc>
        <w:tc>
          <w:tcPr>
            <w:tcW w:w="2120" w:type="dxa"/>
            <w:gridSpan w:val="2"/>
            <w:tcBorders>
              <w:top w:val="nil"/>
              <w:left w:val="nil"/>
            </w:tcBorders>
            <w:vAlign w:val="center"/>
          </w:tcPr>
          <w:p w:rsidR="00342847" w:rsidRPr="00397BE6" w:rsidRDefault="00342847" w:rsidP="00B979D3">
            <w:pPr>
              <w:jc w:val="center"/>
              <w:rPr>
                <w:rFonts w:cs="Arial"/>
                <w:sz w:val="18"/>
                <w:szCs w:val="18"/>
              </w:rPr>
            </w:pPr>
          </w:p>
        </w:tc>
        <w:tc>
          <w:tcPr>
            <w:tcW w:w="2268" w:type="dxa"/>
            <w:gridSpan w:val="2"/>
            <w:tcBorders>
              <w:top w:val="nil"/>
              <w:left w:val="nil"/>
            </w:tcBorders>
            <w:vAlign w:val="center"/>
          </w:tcPr>
          <w:p w:rsidR="00342847" w:rsidRPr="00397BE6" w:rsidRDefault="00342847" w:rsidP="00B979D3">
            <w:pPr>
              <w:jc w:val="center"/>
              <w:rPr>
                <w:rFonts w:cs="Arial"/>
                <w:sz w:val="18"/>
                <w:szCs w:val="18"/>
              </w:rPr>
            </w:pPr>
          </w:p>
        </w:tc>
        <w:tc>
          <w:tcPr>
            <w:tcW w:w="1984" w:type="dxa"/>
            <w:tcBorders>
              <w:top w:val="nil"/>
              <w:left w:val="nil"/>
            </w:tcBorders>
            <w:vAlign w:val="center"/>
          </w:tcPr>
          <w:p w:rsidR="00342847" w:rsidRPr="00397BE6" w:rsidRDefault="00342847" w:rsidP="00B979D3">
            <w:pPr>
              <w:jc w:val="center"/>
              <w:rPr>
                <w:rFonts w:cs="Arial"/>
                <w:sz w:val="18"/>
                <w:szCs w:val="18"/>
              </w:rPr>
            </w:pPr>
          </w:p>
        </w:tc>
      </w:tr>
      <w:tr w:rsidR="00342847" w:rsidRPr="00397BE6" w:rsidTr="00A47A2F">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p>
        </w:tc>
        <w:tc>
          <w:tcPr>
            <w:tcW w:w="2349" w:type="dxa"/>
            <w:gridSpan w:val="3"/>
            <w:tcBorders>
              <w:left w:val="single" w:sz="4" w:space="0" w:color="auto"/>
            </w:tcBorders>
            <w:vAlign w:val="center"/>
          </w:tcPr>
          <w:p w:rsidR="00342847" w:rsidRPr="00397BE6" w:rsidRDefault="002E016C" w:rsidP="00B979D3">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Consent of the Instructor</w:t>
            </w:r>
          </w:p>
        </w:tc>
        <w:tc>
          <w:tcPr>
            <w:tcW w:w="1890" w:type="dxa"/>
            <w:vAlign w:val="center"/>
          </w:tcPr>
          <w:p w:rsidR="00342847" w:rsidRPr="00397BE6" w:rsidRDefault="002E016C" w:rsidP="00B979D3">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Senior Standing</w:t>
            </w:r>
          </w:p>
        </w:tc>
        <w:tc>
          <w:tcPr>
            <w:tcW w:w="4252" w:type="dxa"/>
            <w:gridSpan w:val="3"/>
            <w:vAlign w:val="bottom"/>
          </w:tcPr>
          <w:p w:rsidR="00342847" w:rsidRPr="00397BE6" w:rsidRDefault="006C14E3" w:rsidP="00B979D3">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1083310</wp:posOffset>
                      </wp:positionH>
                      <wp:positionV relativeFrom="paragraph">
                        <wp:posOffset>11430</wp:posOffset>
                      </wp:positionV>
                      <wp:extent cx="1600835" cy="229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229870"/>
                              </a:xfrm>
                              <a:prstGeom prst="rect">
                                <a:avLst/>
                              </a:prstGeom>
                              <a:solidFill>
                                <a:srgbClr val="FFFFFF"/>
                              </a:solidFill>
                              <a:ln w="9525">
                                <a:solidFill>
                                  <a:srgbClr val="000000"/>
                                </a:solidFill>
                                <a:miter lim="800000"/>
                                <a:headEnd/>
                                <a:tailEnd/>
                              </a:ln>
                            </wps:spPr>
                            <wps:txbx>
                              <w:txbxContent>
                                <w:p w:rsidR="00B979D3" w:rsidRPr="00973F4F" w:rsidRDefault="00B979D3"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3pt;margin-top:.9pt;width:126.0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">
                      <v:textbox inset=".5mm,.5mm,.5mm,.5mm">
                        <w:txbxContent>
                          <w:p w:rsidR="00B979D3" w:rsidRPr="00973F4F" w:rsidRDefault="00B979D3" w:rsidP="00342847">
                            <w:pPr>
                              <w:rPr>
                                <w:sz w:val="12"/>
                                <w:lang w:val="tr-TR"/>
                              </w:rPr>
                            </w:pPr>
                          </w:p>
                        </w:txbxContent>
                      </v:textbox>
                    </v:shape>
                  </w:pict>
                </mc:Fallback>
              </mc:AlternateContent>
            </w:r>
            <w:r w:rsidR="002E016C"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002E016C" w:rsidRPr="00397BE6">
              <w:rPr>
                <w:rFonts w:cs="Arial"/>
                <w:sz w:val="18"/>
                <w:szCs w:val="18"/>
              </w:rPr>
              <w:fldChar w:fldCharType="end"/>
            </w:r>
            <w:r w:rsidR="00342847" w:rsidRPr="00397BE6">
              <w:rPr>
                <w:rFonts w:cs="Arial"/>
                <w:sz w:val="18"/>
                <w:szCs w:val="18"/>
              </w:rPr>
              <w:t xml:space="preserve"> Give others, if any. </w:t>
            </w:r>
          </w:p>
        </w:tc>
      </w:tr>
      <w:tr w:rsidR="00342847" w:rsidRPr="00397BE6" w:rsidTr="00A47A2F">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r w:rsidRPr="00397BE6">
              <w:rPr>
                <w:rFonts w:cs="Arial"/>
                <w:b/>
                <w:sz w:val="18"/>
                <w:szCs w:val="18"/>
              </w:rPr>
              <w:t>Co-requisites</w:t>
            </w:r>
            <w:r w:rsidRPr="00397BE6">
              <w:rPr>
                <w:rFonts w:cs="Arial"/>
                <w:sz w:val="18"/>
                <w:szCs w:val="18"/>
              </w:rPr>
              <w:t xml:space="preserve"> </w:t>
            </w:r>
          </w:p>
          <w:p w:rsidR="00342847" w:rsidRPr="00397BE6" w:rsidRDefault="00342847" w:rsidP="00B979D3">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342847" w:rsidRPr="00397BE6" w:rsidRDefault="00342847" w:rsidP="00B979D3">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rPr>
                <w:rFonts w:cs="Arial"/>
                <w:b/>
                <w:sz w:val="18"/>
                <w:szCs w:val="18"/>
              </w:rPr>
            </w:pPr>
          </w:p>
        </w:tc>
        <w:tc>
          <w:tcPr>
            <w:tcW w:w="2126" w:type="dxa"/>
            <w:gridSpan w:val="3"/>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spacing w:before="40" w:after="40"/>
              <w:rPr>
                <w:rFonts w:cs="Arial"/>
                <w:b/>
                <w:sz w:val="18"/>
                <w:szCs w:val="18"/>
              </w:rPr>
            </w:pPr>
          </w:p>
        </w:tc>
        <w:tc>
          <w:tcPr>
            <w:tcW w:w="2247" w:type="dxa"/>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spacing w:before="40" w:after="40"/>
              <w:rPr>
                <w:rFonts w:cs="Arial"/>
                <w:sz w:val="18"/>
                <w:szCs w:val="18"/>
              </w:rPr>
            </w:pPr>
          </w:p>
        </w:tc>
        <w:tc>
          <w:tcPr>
            <w:tcW w:w="2005" w:type="dxa"/>
            <w:gridSpan w:val="2"/>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rPr>
                <w:rFonts w:cs="Arial"/>
                <w:b/>
                <w:sz w:val="18"/>
                <w:szCs w:val="18"/>
              </w:rPr>
            </w:pPr>
          </w:p>
        </w:tc>
      </w:tr>
      <w:tr w:rsidR="00342847" w:rsidRPr="00397BE6" w:rsidTr="00A47A2F">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p>
        </w:tc>
        <w:tc>
          <w:tcPr>
            <w:tcW w:w="2113" w:type="dxa"/>
            <w:tcBorders>
              <w:top w:val="nil"/>
              <w:left w:val="single" w:sz="4" w:space="0" w:color="auto"/>
            </w:tcBorders>
            <w:vAlign w:val="center"/>
          </w:tcPr>
          <w:p w:rsidR="00342847" w:rsidRPr="00397BE6" w:rsidRDefault="00342847" w:rsidP="00B979D3">
            <w:pPr>
              <w:jc w:val="center"/>
              <w:rPr>
                <w:rFonts w:cs="Arial"/>
                <w:sz w:val="18"/>
                <w:szCs w:val="18"/>
              </w:rPr>
            </w:pPr>
          </w:p>
        </w:tc>
        <w:tc>
          <w:tcPr>
            <w:tcW w:w="2126" w:type="dxa"/>
            <w:gridSpan w:val="3"/>
            <w:tcBorders>
              <w:top w:val="nil"/>
              <w:left w:val="nil"/>
            </w:tcBorders>
            <w:vAlign w:val="center"/>
          </w:tcPr>
          <w:p w:rsidR="00342847" w:rsidRPr="00397BE6" w:rsidRDefault="00342847" w:rsidP="00B979D3">
            <w:pPr>
              <w:jc w:val="center"/>
              <w:rPr>
                <w:rFonts w:cs="Arial"/>
                <w:sz w:val="18"/>
                <w:szCs w:val="18"/>
              </w:rPr>
            </w:pPr>
          </w:p>
        </w:tc>
        <w:tc>
          <w:tcPr>
            <w:tcW w:w="2247" w:type="dxa"/>
            <w:tcBorders>
              <w:top w:val="nil"/>
              <w:left w:val="nil"/>
            </w:tcBorders>
            <w:vAlign w:val="center"/>
          </w:tcPr>
          <w:p w:rsidR="00342847" w:rsidRPr="00397BE6" w:rsidRDefault="00342847" w:rsidP="00B979D3">
            <w:pPr>
              <w:jc w:val="center"/>
              <w:rPr>
                <w:rFonts w:cs="Arial"/>
                <w:sz w:val="18"/>
                <w:szCs w:val="18"/>
              </w:rPr>
            </w:pPr>
          </w:p>
        </w:tc>
        <w:tc>
          <w:tcPr>
            <w:tcW w:w="2005" w:type="dxa"/>
            <w:gridSpan w:val="2"/>
            <w:tcBorders>
              <w:top w:val="nil"/>
              <w:left w:val="nil"/>
            </w:tcBorders>
            <w:vAlign w:val="center"/>
          </w:tcPr>
          <w:p w:rsidR="00342847" w:rsidRPr="00397BE6" w:rsidRDefault="00342847" w:rsidP="00B979D3">
            <w:pPr>
              <w:jc w:val="center"/>
              <w:rPr>
                <w:rFonts w:cs="Arial"/>
                <w:sz w:val="18"/>
                <w:szCs w:val="18"/>
              </w:rPr>
            </w:pPr>
          </w:p>
        </w:tc>
      </w:tr>
      <w:tr w:rsidR="00342847" w:rsidRPr="00397BE6" w:rsidTr="00A47A2F">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342847" w:rsidRPr="00397BE6" w:rsidRDefault="00342847" w:rsidP="00B979D3">
            <w:pPr>
              <w:spacing w:after="60"/>
              <w:rPr>
                <w:rFonts w:cs="Arial"/>
                <w:sz w:val="18"/>
                <w:szCs w:val="18"/>
              </w:rPr>
            </w:pPr>
            <w:r w:rsidRPr="00397BE6">
              <w:rPr>
                <w:rFonts w:cs="Arial"/>
                <w:i/>
                <w:sz w:val="18"/>
                <w:szCs w:val="18"/>
              </w:rPr>
              <w:t>Check all that are applicable</w:t>
            </w:r>
          </w:p>
        </w:tc>
        <w:tc>
          <w:tcPr>
            <w:tcW w:w="8491" w:type="dxa"/>
            <w:gridSpan w:val="7"/>
            <w:tcBorders>
              <w:left w:val="single" w:sz="4" w:space="0" w:color="auto"/>
            </w:tcBorders>
            <w:vAlign w:val="center"/>
          </w:tcPr>
          <w:p w:rsidR="00186247" w:rsidRDefault="00342847" w:rsidP="00B979D3">
            <w:pPr>
              <w:rPr>
                <w:rFonts w:cs="Arial"/>
                <w:sz w:val="18"/>
                <w:szCs w:val="18"/>
              </w:rPr>
            </w:pPr>
            <w:r w:rsidRPr="00397BE6">
              <w:rPr>
                <w:rFonts w:cs="Arial"/>
                <w:sz w:val="18"/>
                <w:szCs w:val="18"/>
              </w:rPr>
              <w:t xml:space="preserve">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Must course for dept.      </w:t>
            </w:r>
            <w:r w:rsidR="002E016C"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002E016C" w:rsidRPr="00397BE6">
              <w:rPr>
                <w:rFonts w:cs="Arial"/>
                <w:sz w:val="18"/>
                <w:szCs w:val="18"/>
              </w:rPr>
              <w:fldChar w:fldCharType="end"/>
            </w:r>
            <w:r w:rsidRPr="00397BE6">
              <w:rPr>
                <w:rFonts w:cs="Arial"/>
                <w:sz w:val="18"/>
                <w:szCs w:val="18"/>
              </w:rPr>
              <w:t xml:space="preserve"> M</w:t>
            </w:r>
            <w:r w:rsidR="00186247">
              <w:rPr>
                <w:rFonts w:cs="Arial"/>
                <w:sz w:val="18"/>
                <w:szCs w:val="18"/>
              </w:rPr>
              <w:t xml:space="preserve">ust course for other dept.(s) </w:t>
            </w:r>
            <w:r w:rsidRPr="00397BE6">
              <w:rPr>
                <w:rFonts w:cs="Arial"/>
                <w:sz w:val="18"/>
                <w:szCs w:val="18"/>
              </w:rPr>
              <w:t xml:space="preserve">   </w:t>
            </w:r>
            <w:r w:rsidRPr="00186247">
              <w:rPr>
                <w:rFonts w:cs="Arial"/>
                <w:b/>
                <w:sz w:val="18"/>
                <w:szCs w:val="18"/>
              </w:rPr>
              <w:t>x</w:t>
            </w:r>
            <w:r w:rsidRPr="00397BE6">
              <w:rPr>
                <w:rFonts w:cs="Arial"/>
                <w:sz w:val="18"/>
                <w:szCs w:val="18"/>
              </w:rPr>
              <w:t xml:space="preserve"> Elective course for dept.     </w:t>
            </w:r>
          </w:p>
          <w:p w:rsidR="00342847" w:rsidRPr="00397BE6" w:rsidRDefault="00342847" w:rsidP="00B979D3">
            <w:pPr>
              <w:rPr>
                <w:rFonts w:cs="Arial"/>
                <w:sz w:val="18"/>
                <w:szCs w:val="18"/>
              </w:rPr>
            </w:pPr>
            <w:r w:rsidRPr="00397BE6">
              <w:rPr>
                <w:rFonts w:cs="Arial"/>
                <w:sz w:val="18"/>
                <w:szCs w:val="18"/>
              </w:rPr>
              <w:t xml:space="preserve"> </w:t>
            </w:r>
            <w:r w:rsidRPr="00186247">
              <w:rPr>
                <w:rFonts w:cs="Arial"/>
                <w:b/>
                <w:sz w:val="18"/>
                <w:szCs w:val="18"/>
              </w:rPr>
              <w:t>x</w:t>
            </w:r>
            <w:r w:rsidRPr="00397BE6">
              <w:rPr>
                <w:rFonts w:cs="Arial"/>
                <w:sz w:val="18"/>
                <w:szCs w:val="18"/>
              </w:rPr>
              <w:t xml:space="preserve"> Elective course for other dept.(s)</w:t>
            </w:r>
          </w:p>
        </w:tc>
      </w:tr>
    </w:tbl>
    <w:p w:rsidR="00342847" w:rsidRPr="00397BE6" w:rsidRDefault="00342847" w:rsidP="00342847">
      <w:pPr>
        <w:rPr>
          <w:rFonts w:cs="Arial"/>
          <w:sz w:val="18"/>
          <w:szCs w:val="18"/>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738"/>
      </w:tblGrid>
      <w:tr w:rsidR="00342847" w:rsidRPr="00397BE6" w:rsidTr="00A47A2F">
        <w:trPr>
          <w:trHeight w:val="424"/>
        </w:trPr>
        <w:tc>
          <w:tcPr>
            <w:tcW w:w="10060" w:type="dxa"/>
            <w:gridSpan w:val="6"/>
            <w:shd w:val="clear" w:color="auto" w:fill="D9D9D9"/>
            <w:vAlign w:val="center"/>
          </w:tcPr>
          <w:p w:rsidR="00342847" w:rsidRPr="00397BE6" w:rsidRDefault="00342847" w:rsidP="00B979D3">
            <w:pPr>
              <w:rPr>
                <w:rFonts w:cs="Arial"/>
                <w:b/>
                <w:sz w:val="18"/>
                <w:szCs w:val="18"/>
              </w:rPr>
            </w:pPr>
            <w:r w:rsidRPr="00397BE6">
              <w:rPr>
                <w:rFonts w:cs="Arial"/>
                <w:b/>
                <w:sz w:val="18"/>
                <w:szCs w:val="18"/>
              </w:rPr>
              <w:lastRenderedPageBreak/>
              <w:t>Course Classification</w:t>
            </w:r>
          </w:p>
          <w:p w:rsidR="00342847" w:rsidRPr="00397BE6" w:rsidRDefault="00342847" w:rsidP="00B979D3">
            <w:pPr>
              <w:rPr>
                <w:rFonts w:cs="Arial"/>
                <w:b/>
                <w:sz w:val="18"/>
                <w:szCs w:val="18"/>
              </w:rPr>
            </w:pPr>
            <w:r w:rsidRPr="00397BE6">
              <w:rPr>
                <w:rFonts w:cs="Arial"/>
                <w:i/>
                <w:sz w:val="18"/>
                <w:szCs w:val="18"/>
              </w:rPr>
              <w:t>Give the appropriate percentage for each category.</w:t>
            </w:r>
          </w:p>
        </w:tc>
      </w:tr>
      <w:tr w:rsidR="00342847" w:rsidRPr="00397BE6" w:rsidTr="00A47A2F">
        <w:trPr>
          <w:trHeight w:val="424"/>
        </w:trPr>
        <w:tc>
          <w:tcPr>
            <w:tcW w:w="1035" w:type="dxa"/>
            <w:shd w:val="clear" w:color="auto" w:fill="D9D9D9"/>
            <w:vAlign w:val="center"/>
          </w:tcPr>
          <w:p w:rsidR="00342847" w:rsidRPr="00397BE6" w:rsidRDefault="00342847" w:rsidP="00B979D3">
            <w:pPr>
              <w:rPr>
                <w:rFonts w:cs="Arial"/>
                <w:b/>
                <w:sz w:val="18"/>
                <w:szCs w:val="18"/>
              </w:rPr>
            </w:pPr>
            <w:r w:rsidRPr="00397BE6">
              <w:rPr>
                <w:rFonts w:cs="Arial"/>
                <w:sz w:val="18"/>
                <w:szCs w:val="18"/>
              </w:rPr>
              <w:t>Category</w:t>
            </w:r>
          </w:p>
        </w:tc>
        <w:tc>
          <w:tcPr>
            <w:tcW w:w="2590" w:type="dxa"/>
            <w:vAlign w:val="center"/>
          </w:tcPr>
          <w:p w:rsidR="00342847" w:rsidRPr="00397BE6" w:rsidRDefault="00342847" w:rsidP="00B979D3">
            <w:pPr>
              <w:jc w:val="center"/>
              <w:rPr>
                <w:rFonts w:cs="Arial"/>
                <w:b/>
                <w:sz w:val="18"/>
                <w:szCs w:val="18"/>
              </w:rPr>
            </w:pPr>
            <w:r w:rsidRPr="00397BE6">
              <w:rPr>
                <w:rFonts w:cs="Arial"/>
                <w:b/>
                <w:sz w:val="18"/>
                <w:szCs w:val="18"/>
              </w:rPr>
              <w:t>Social Sciences</w:t>
            </w:r>
          </w:p>
        </w:tc>
        <w:tc>
          <w:tcPr>
            <w:tcW w:w="2071" w:type="dxa"/>
            <w:vAlign w:val="center"/>
          </w:tcPr>
          <w:p w:rsidR="00342847" w:rsidRPr="00397BE6" w:rsidRDefault="00342847" w:rsidP="00B979D3">
            <w:pPr>
              <w:jc w:val="center"/>
              <w:rPr>
                <w:rFonts w:cs="Arial"/>
                <w:b/>
                <w:sz w:val="18"/>
                <w:szCs w:val="18"/>
              </w:rPr>
            </w:pPr>
            <w:r w:rsidRPr="00397BE6">
              <w:rPr>
                <w:rFonts w:cs="Arial"/>
                <w:b/>
                <w:sz w:val="18"/>
                <w:szCs w:val="18"/>
              </w:rPr>
              <w:t>Languages</w:t>
            </w:r>
          </w:p>
        </w:tc>
        <w:tc>
          <w:tcPr>
            <w:tcW w:w="2072" w:type="dxa"/>
            <w:vAlign w:val="center"/>
          </w:tcPr>
          <w:p w:rsidR="00342847" w:rsidRPr="00397BE6" w:rsidRDefault="00342847" w:rsidP="00B979D3">
            <w:pPr>
              <w:jc w:val="center"/>
              <w:rPr>
                <w:rFonts w:cs="Arial"/>
                <w:b/>
                <w:sz w:val="18"/>
                <w:szCs w:val="18"/>
              </w:rPr>
            </w:pPr>
          </w:p>
        </w:tc>
        <w:tc>
          <w:tcPr>
            <w:tcW w:w="1554" w:type="dxa"/>
            <w:vAlign w:val="center"/>
          </w:tcPr>
          <w:p w:rsidR="00342847" w:rsidRPr="00397BE6" w:rsidRDefault="00342847" w:rsidP="00B979D3">
            <w:pPr>
              <w:jc w:val="center"/>
              <w:rPr>
                <w:rFonts w:cs="Arial"/>
                <w:b/>
                <w:sz w:val="18"/>
                <w:szCs w:val="18"/>
              </w:rPr>
            </w:pPr>
          </w:p>
        </w:tc>
        <w:tc>
          <w:tcPr>
            <w:tcW w:w="738" w:type="dxa"/>
            <w:vAlign w:val="center"/>
          </w:tcPr>
          <w:p w:rsidR="00342847" w:rsidRPr="00397BE6" w:rsidRDefault="00342847" w:rsidP="00B979D3">
            <w:pPr>
              <w:jc w:val="center"/>
              <w:rPr>
                <w:rFonts w:cs="Arial"/>
                <w:b/>
                <w:sz w:val="18"/>
                <w:szCs w:val="18"/>
              </w:rPr>
            </w:pPr>
          </w:p>
        </w:tc>
      </w:tr>
      <w:tr w:rsidR="00342847" w:rsidRPr="00397BE6" w:rsidTr="00A47A2F">
        <w:trPr>
          <w:trHeight w:val="424"/>
        </w:trPr>
        <w:tc>
          <w:tcPr>
            <w:tcW w:w="1035" w:type="dxa"/>
            <w:shd w:val="clear" w:color="auto" w:fill="D9D9D9"/>
            <w:vAlign w:val="center"/>
          </w:tcPr>
          <w:p w:rsidR="00342847" w:rsidRPr="00397BE6" w:rsidRDefault="00342847" w:rsidP="00B979D3">
            <w:pPr>
              <w:rPr>
                <w:rFonts w:cs="Arial"/>
                <w:b/>
                <w:sz w:val="18"/>
                <w:szCs w:val="18"/>
              </w:rPr>
            </w:pPr>
            <w:r w:rsidRPr="00397BE6">
              <w:rPr>
                <w:rFonts w:cs="Arial"/>
                <w:sz w:val="18"/>
                <w:szCs w:val="18"/>
              </w:rPr>
              <w:t>Percentage</w:t>
            </w:r>
          </w:p>
        </w:tc>
        <w:tc>
          <w:tcPr>
            <w:tcW w:w="2590" w:type="dxa"/>
            <w:vAlign w:val="center"/>
          </w:tcPr>
          <w:p w:rsidR="00342847" w:rsidRPr="00397BE6" w:rsidRDefault="00342847" w:rsidP="00B979D3">
            <w:pPr>
              <w:jc w:val="center"/>
              <w:rPr>
                <w:rFonts w:cs="Arial"/>
                <w:sz w:val="18"/>
                <w:szCs w:val="18"/>
              </w:rPr>
            </w:pPr>
            <w:r w:rsidRPr="00397BE6">
              <w:rPr>
                <w:rFonts w:cs="Arial"/>
                <w:sz w:val="18"/>
                <w:szCs w:val="18"/>
              </w:rPr>
              <w:t>90</w:t>
            </w:r>
          </w:p>
        </w:tc>
        <w:tc>
          <w:tcPr>
            <w:tcW w:w="2071" w:type="dxa"/>
            <w:vAlign w:val="center"/>
          </w:tcPr>
          <w:p w:rsidR="00342847" w:rsidRPr="00397BE6" w:rsidRDefault="00342847" w:rsidP="00B979D3">
            <w:pPr>
              <w:jc w:val="center"/>
              <w:rPr>
                <w:rFonts w:cs="Arial"/>
                <w:sz w:val="18"/>
                <w:szCs w:val="18"/>
              </w:rPr>
            </w:pPr>
            <w:r w:rsidRPr="00397BE6">
              <w:rPr>
                <w:rFonts w:cs="Arial"/>
                <w:sz w:val="18"/>
                <w:szCs w:val="18"/>
              </w:rPr>
              <w:t>10</w:t>
            </w:r>
          </w:p>
        </w:tc>
        <w:tc>
          <w:tcPr>
            <w:tcW w:w="2072" w:type="dxa"/>
            <w:vAlign w:val="center"/>
          </w:tcPr>
          <w:p w:rsidR="00342847" w:rsidRPr="00397BE6" w:rsidRDefault="00342847" w:rsidP="00B979D3">
            <w:pPr>
              <w:jc w:val="center"/>
              <w:rPr>
                <w:rFonts w:cs="Arial"/>
                <w:sz w:val="18"/>
                <w:szCs w:val="18"/>
              </w:rPr>
            </w:pPr>
          </w:p>
        </w:tc>
        <w:tc>
          <w:tcPr>
            <w:tcW w:w="1554" w:type="dxa"/>
            <w:vAlign w:val="center"/>
          </w:tcPr>
          <w:p w:rsidR="00342847" w:rsidRPr="00397BE6" w:rsidRDefault="00342847" w:rsidP="00B979D3">
            <w:pPr>
              <w:jc w:val="center"/>
              <w:rPr>
                <w:rFonts w:cs="Arial"/>
                <w:sz w:val="18"/>
                <w:szCs w:val="18"/>
              </w:rPr>
            </w:pPr>
          </w:p>
        </w:tc>
        <w:tc>
          <w:tcPr>
            <w:tcW w:w="738" w:type="dxa"/>
            <w:vAlign w:val="center"/>
          </w:tcPr>
          <w:p w:rsidR="00342847" w:rsidRPr="00397BE6" w:rsidRDefault="00342847" w:rsidP="00B979D3">
            <w:pPr>
              <w:jc w:val="cente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r>
        <w:rPr>
          <w:rFonts w:cs="Arial"/>
          <w:b/>
          <w:sz w:val="18"/>
          <w:szCs w:val="18"/>
        </w:rPr>
        <w:t>Pa</w:t>
      </w:r>
      <w:r w:rsidRPr="00397BE6">
        <w:rPr>
          <w:rFonts w:cs="Arial"/>
          <w:b/>
          <w:sz w:val="18"/>
          <w:szCs w:val="18"/>
        </w:rPr>
        <w:t>rt II.  Detailed Course Information</w:t>
      </w:r>
    </w:p>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A47A2F">
        <w:trPr>
          <w:cantSplit/>
          <w:trHeight w:val="332"/>
        </w:trPr>
        <w:tc>
          <w:tcPr>
            <w:tcW w:w="10065" w:type="dxa"/>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Course Objectives </w:t>
            </w:r>
          </w:p>
          <w:p w:rsidR="00342847" w:rsidRPr="00397BE6" w:rsidRDefault="00342847" w:rsidP="00B979D3">
            <w:pPr>
              <w:rPr>
                <w:rFonts w:cs="Arial"/>
                <w:i/>
                <w:sz w:val="18"/>
                <w:szCs w:val="18"/>
              </w:rPr>
            </w:pPr>
            <w:r w:rsidRPr="00397BE6">
              <w:rPr>
                <w:rFonts w:cs="Arial"/>
                <w:i/>
                <w:sz w:val="18"/>
                <w:szCs w:val="18"/>
              </w:rPr>
              <w:t>Maximum 100 words.</w:t>
            </w:r>
          </w:p>
        </w:tc>
      </w:tr>
      <w:tr w:rsidR="00342847" w:rsidRPr="00397BE6" w:rsidTr="00186247">
        <w:trPr>
          <w:cantSplit/>
          <w:trHeight w:val="897"/>
        </w:trPr>
        <w:tc>
          <w:tcPr>
            <w:tcW w:w="10065" w:type="dxa"/>
          </w:tcPr>
          <w:p w:rsidR="00186247" w:rsidRDefault="00186247" w:rsidP="00186247">
            <w:pPr>
              <w:rPr>
                <w:sz w:val="18"/>
                <w:szCs w:val="18"/>
              </w:rPr>
            </w:pPr>
            <w:r>
              <w:rPr>
                <w:sz w:val="18"/>
                <w:szCs w:val="18"/>
              </w:rPr>
              <w:t>To discuss</w:t>
            </w:r>
            <w:r w:rsidRPr="00E91946">
              <w:rPr>
                <w:sz w:val="18"/>
                <w:szCs w:val="18"/>
              </w:rPr>
              <w:t xml:space="preserve"> </w:t>
            </w:r>
            <w:r>
              <w:rPr>
                <w:sz w:val="18"/>
                <w:szCs w:val="18"/>
              </w:rPr>
              <w:t>theoretical works on the relationship between verbal and visual arts</w:t>
            </w:r>
          </w:p>
          <w:p w:rsidR="00342847" w:rsidRPr="00397BE6" w:rsidRDefault="00186247" w:rsidP="00186247">
            <w:pPr>
              <w:spacing w:before="40" w:after="20"/>
              <w:rPr>
                <w:rFonts w:cs="Arial"/>
                <w:sz w:val="18"/>
                <w:szCs w:val="18"/>
              </w:rPr>
            </w:pPr>
            <w:r>
              <w:rPr>
                <w:sz w:val="18"/>
                <w:szCs w:val="18"/>
              </w:rPr>
              <w:t>To</w:t>
            </w:r>
            <w:r w:rsidRPr="00E91946">
              <w:rPr>
                <w:sz w:val="18"/>
                <w:szCs w:val="18"/>
              </w:rPr>
              <w:t xml:space="preserve"> </w:t>
            </w:r>
            <w:r>
              <w:rPr>
                <w:sz w:val="18"/>
                <w:szCs w:val="18"/>
              </w:rPr>
              <w:t>analyze literary works that refer to visual artworks and vice versa.</w:t>
            </w: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186247">
        <w:trPr>
          <w:cantSplit/>
          <w:trHeight w:val="332"/>
        </w:trPr>
        <w:tc>
          <w:tcPr>
            <w:tcW w:w="10065" w:type="dxa"/>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Learning Outcomes </w:t>
            </w:r>
          </w:p>
          <w:p w:rsidR="00342847" w:rsidRPr="00397BE6" w:rsidRDefault="00342847" w:rsidP="00B979D3">
            <w:pPr>
              <w:rPr>
                <w:rFonts w:cs="Arial"/>
                <w:i/>
                <w:sz w:val="18"/>
                <w:szCs w:val="18"/>
              </w:rPr>
            </w:pPr>
            <w:r w:rsidRPr="00397BE6">
              <w:rPr>
                <w:rFonts w:cs="Arial"/>
                <w:i/>
                <w:sz w:val="18"/>
                <w:szCs w:val="18"/>
              </w:rPr>
              <w:t>Explain the learning outcomes of the course. Maximum 10 items.</w:t>
            </w:r>
          </w:p>
        </w:tc>
      </w:tr>
      <w:tr w:rsidR="00342847" w:rsidRPr="00397BE6" w:rsidTr="00186247">
        <w:trPr>
          <w:cantSplit/>
          <w:trHeight w:val="905"/>
        </w:trPr>
        <w:tc>
          <w:tcPr>
            <w:tcW w:w="10065" w:type="dxa"/>
          </w:tcPr>
          <w:p w:rsidR="00186247" w:rsidRDefault="00186247" w:rsidP="00186247">
            <w:pPr>
              <w:spacing w:before="20" w:after="20"/>
              <w:ind w:left="360"/>
              <w:rPr>
                <w:sz w:val="18"/>
                <w:szCs w:val="18"/>
              </w:rPr>
            </w:pPr>
          </w:p>
          <w:p w:rsidR="00186247" w:rsidRPr="00401041" w:rsidRDefault="00186247" w:rsidP="00186247">
            <w:pPr>
              <w:numPr>
                <w:ilvl w:val="0"/>
                <w:numId w:val="2"/>
              </w:numPr>
              <w:rPr>
                <w:rFonts w:cs="Arial"/>
                <w:sz w:val="18"/>
                <w:szCs w:val="18"/>
              </w:rPr>
            </w:pPr>
            <w:r w:rsidRPr="00401041">
              <w:rPr>
                <w:sz w:val="18"/>
                <w:szCs w:val="18"/>
              </w:rPr>
              <w:t xml:space="preserve">Gain a good knowledge of </w:t>
            </w:r>
            <w:r>
              <w:rPr>
                <w:sz w:val="18"/>
                <w:szCs w:val="18"/>
              </w:rPr>
              <w:t>ekphrasis</w:t>
            </w:r>
          </w:p>
          <w:p w:rsidR="00342847" w:rsidRPr="00186247" w:rsidRDefault="00186247" w:rsidP="00186247">
            <w:pPr>
              <w:numPr>
                <w:ilvl w:val="0"/>
                <w:numId w:val="2"/>
              </w:numPr>
              <w:rPr>
                <w:sz w:val="18"/>
                <w:szCs w:val="18"/>
              </w:rPr>
            </w:pPr>
            <w:r w:rsidRPr="00401041">
              <w:rPr>
                <w:rFonts w:cs="Arial"/>
                <w:sz w:val="18"/>
                <w:szCs w:val="18"/>
              </w:rPr>
              <w:t xml:space="preserve">Discuss </w:t>
            </w:r>
            <w:r>
              <w:rPr>
                <w:sz w:val="18"/>
                <w:szCs w:val="18"/>
              </w:rPr>
              <w:t>how verbal and visual arts affect one another</w:t>
            </w:r>
            <w:r>
              <w:rPr>
                <w:sz w:val="18"/>
                <w:szCs w:val="18"/>
              </w:rPr>
              <w:t>.</w:t>
            </w:r>
          </w:p>
        </w:tc>
      </w:tr>
    </w:tbl>
    <w:p w:rsidR="00186247" w:rsidRDefault="00186247" w:rsidP="00186247"/>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186247" w:rsidTr="00186247">
        <w:trPr>
          <w:cantSplit/>
          <w:trHeight w:val="332"/>
        </w:trPr>
        <w:tc>
          <w:tcPr>
            <w:tcW w:w="10065" w:type="dxa"/>
            <w:shd w:val="pct15" w:color="000000" w:fill="FFFFFF"/>
            <w:vAlign w:val="center"/>
          </w:tcPr>
          <w:p w:rsidR="00186247" w:rsidRDefault="00186247" w:rsidP="00F779DB">
            <w:r w:rsidRPr="00F625B0">
              <w:rPr>
                <w:b/>
              </w:rPr>
              <w:t>Textbook</w:t>
            </w:r>
            <w:r>
              <w:t xml:space="preserve">(s) </w:t>
            </w:r>
          </w:p>
          <w:p w:rsidR="00186247" w:rsidRDefault="00186247" w:rsidP="00F779DB">
            <w:pPr>
              <w:rPr>
                <w:i/>
                <w:sz w:val="14"/>
              </w:rPr>
            </w:pPr>
            <w:r>
              <w:rPr>
                <w:i/>
                <w:sz w:val="14"/>
              </w:rPr>
              <w:t>List the textbook(s), if any, and other related main course material.</w:t>
            </w:r>
          </w:p>
        </w:tc>
      </w:tr>
    </w:tbl>
    <w:p w:rsidR="00186247" w:rsidRDefault="00186247" w:rsidP="00186247"/>
    <w:p w:rsidR="00186247" w:rsidRDefault="00186247" w:rsidP="00186247">
      <w:pPr>
        <w:rPr>
          <w:sz w:val="18"/>
          <w:szCs w:val="18"/>
        </w:rPr>
      </w:pPr>
      <w:r>
        <w:rPr>
          <w:sz w:val="18"/>
          <w:szCs w:val="18"/>
        </w:rPr>
        <w:t xml:space="preserve">    </w:t>
      </w:r>
      <w:r w:rsidRPr="00E9389F">
        <w:rPr>
          <w:sz w:val="18"/>
          <w:szCs w:val="18"/>
        </w:rPr>
        <w:t xml:space="preserve">Readings will vary from semester to semester depending on the lecturer </w:t>
      </w:r>
      <w:r>
        <w:rPr>
          <w:sz w:val="18"/>
          <w:szCs w:val="18"/>
        </w:rPr>
        <w:t xml:space="preserve">and selected texts will be made       </w:t>
      </w:r>
    </w:p>
    <w:p w:rsidR="00186247" w:rsidRPr="00E9389F" w:rsidRDefault="00186247" w:rsidP="00186247">
      <w:pPr>
        <w:rPr>
          <w:sz w:val="18"/>
          <w:szCs w:val="18"/>
        </w:rPr>
      </w:pPr>
      <w:r>
        <w:rPr>
          <w:sz w:val="18"/>
          <w:szCs w:val="18"/>
        </w:rPr>
        <w:t xml:space="preserve">    </w:t>
      </w:r>
      <w:r w:rsidRPr="00E9389F">
        <w:rPr>
          <w:sz w:val="18"/>
          <w:szCs w:val="18"/>
        </w:rPr>
        <w:t>available for students online or as photocopies.</w:t>
      </w:r>
    </w:p>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34"/>
      </w:tblGrid>
      <w:tr w:rsidR="00342847" w:rsidRPr="00397BE6" w:rsidTr="00186247">
        <w:trPr>
          <w:cantSplit/>
          <w:trHeight w:val="332"/>
        </w:trPr>
        <w:tc>
          <w:tcPr>
            <w:tcW w:w="10065" w:type="dxa"/>
            <w:gridSpan w:val="5"/>
            <w:shd w:val="pct15" w:color="000000" w:fill="FFFFFF"/>
            <w:vAlign w:val="center"/>
          </w:tcPr>
          <w:p w:rsidR="00342847" w:rsidRPr="00397BE6" w:rsidRDefault="00342847" w:rsidP="00B979D3">
            <w:pPr>
              <w:rPr>
                <w:rFonts w:cs="Arial"/>
                <w:sz w:val="18"/>
                <w:szCs w:val="18"/>
              </w:rPr>
            </w:pPr>
            <w:r w:rsidRPr="00397BE6">
              <w:rPr>
                <w:rFonts w:cs="Arial"/>
                <w:b/>
                <w:sz w:val="18"/>
                <w:szCs w:val="18"/>
              </w:rPr>
              <w:t>Reference Book</w:t>
            </w:r>
            <w:r w:rsidRPr="00397BE6">
              <w:rPr>
                <w:rFonts w:cs="Arial"/>
                <w:sz w:val="18"/>
                <w:szCs w:val="18"/>
              </w:rPr>
              <w:t xml:space="preserve">s </w:t>
            </w:r>
          </w:p>
          <w:p w:rsidR="00342847" w:rsidRPr="00397BE6" w:rsidRDefault="00342847" w:rsidP="00B979D3">
            <w:pPr>
              <w:rPr>
                <w:rFonts w:cs="Arial"/>
                <w:i/>
                <w:sz w:val="18"/>
                <w:szCs w:val="18"/>
              </w:rPr>
            </w:pPr>
            <w:r w:rsidRPr="00397BE6">
              <w:rPr>
                <w:rFonts w:cs="Arial"/>
                <w:i/>
                <w:sz w:val="18"/>
                <w:szCs w:val="18"/>
              </w:rPr>
              <w:t>List, if any, other reference books to be used as supplementary material.</w:t>
            </w:r>
          </w:p>
        </w:tc>
      </w:tr>
      <w:tr w:rsidR="00342847" w:rsidRPr="00397BE6" w:rsidTr="00186247">
        <w:trPr>
          <w:cantSplit/>
          <w:trHeight w:val="359"/>
        </w:trPr>
        <w:tc>
          <w:tcPr>
            <w:tcW w:w="207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Author(s)</w:t>
            </w:r>
          </w:p>
        </w:tc>
        <w:tc>
          <w:tcPr>
            <w:tcW w:w="3742"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Title</w:t>
            </w:r>
          </w:p>
        </w:tc>
        <w:tc>
          <w:tcPr>
            <w:tcW w:w="1701"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Publisher</w:t>
            </w:r>
          </w:p>
        </w:tc>
        <w:tc>
          <w:tcPr>
            <w:tcW w:w="1418"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Publication Year</w:t>
            </w:r>
          </w:p>
        </w:tc>
        <w:tc>
          <w:tcPr>
            <w:tcW w:w="1134"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ISBN</w:t>
            </w:r>
          </w:p>
        </w:tc>
      </w:tr>
      <w:tr w:rsidR="00186247" w:rsidRPr="00397BE6" w:rsidTr="00186247">
        <w:trPr>
          <w:cantSplit/>
          <w:trHeight w:val="510"/>
        </w:trPr>
        <w:tc>
          <w:tcPr>
            <w:tcW w:w="2070" w:type="dxa"/>
            <w:vAlign w:val="center"/>
          </w:tcPr>
          <w:p w:rsidR="00186247" w:rsidRPr="001D1566" w:rsidRDefault="00186247" w:rsidP="00186247">
            <w:pPr>
              <w:rPr>
                <w:szCs w:val="16"/>
              </w:rPr>
            </w:pPr>
            <w:r>
              <w:rPr>
                <w:szCs w:val="16"/>
              </w:rPr>
              <w:t>W. J. T. Mitchell</w:t>
            </w:r>
          </w:p>
        </w:tc>
        <w:tc>
          <w:tcPr>
            <w:tcW w:w="3742" w:type="dxa"/>
            <w:vAlign w:val="center"/>
          </w:tcPr>
          <w:p w:rsidR="00186247" w:rsidRPr="00BB7F72" w:rsidRDefault="00186247" w:rsidP="00186247">
            <w:pPr>
              <w:rPr>
                <w:i/>
                <w:iCs/>
                <w:szCs w:val="16"/>
              </w:rPr>
            </w:pPr>
            <w:r>
              <w:rPr>
                <w:i/>
                <w:iCs/>
                <w:szCs w:val="16"/>
              </w:rPr>
              <w:t>Picture Theory</w:t>
            </w:r>
          </w:p>
        </w:tc>
        <w:tc>
          <w:tcPr>
            <w:tcW w:w="1701" w:type="dxa"/>
            <w:vAlign w:val="center"/>
          </w:tcPr>
          <w:p w:rsidR="00186247" w:rsidRPr="001D1566" w:rsidRDefault="00186247" w:rsidP="00186247">
            <w:pPr>
              <w:rPr>
                <w:szCs w:val="16"/>
              </w:rPr>
            </w:pPr>
            <w:r>
              <w:rPr>
                <w:szCs w:val="16"/>
              </w:rPr>
              <w:t>The U of Chicago P</w:t>
            </w:r>
          </w:p>
        </w:tc>
        <w:tc>
          <w:tcPr>
            <w:tcW w:w="1418" w:type="dxa"/>
            <w:vAlign w:val="center"/>
          </w:tcPr>
          <w:p w:rsidR="00186247" w:rsidRPr="001D1566" w:rsidRDefault="00186247" w:rsidP="00186247">
            <w:pPr>
              <w:rPr>
                <w:szCs w:val="16"/>
              </w:rPr>
            </w:pPr>
            <w:r>
              <w:rPr>
                <w:szCs w:val="16"/>
              </w:rPr>
              <w:t>1995</w:t>
            </w:r>
          </w:p>
        </w:tc>
        <w:tc>
          <w:tcPr>
            <w:tcW w:w="1134" w:type="dxa"/>
            <w:vAlign w:val="center"/>
          </w:tcPr>
          <w:p w:rsidR="00186247" w:rsidRPr="001D1566" w:rsidRDefault="00186247" w:rsidP="00186247">
            <w:pPr>
              <w:rPr>
                <w:szCs w:val="16"/>
              </w:rPr>
            </w:pPr>
          </w:p>
        </w:tc>
      </w:tr>
      <w:tr w:rsidR="00186247" w:rsidRPr="00397BE6" w:rsidTr="00186247">
        <w:trPr>
          <w:cantSplit/>
          <w:trHeight w:val="510"/>
        </w:trPr>
        <w:tc>
          <w:tcPr>
            <w:tcW w:w="2070" w:type="dxa"/>
            <w:vAlign w:val="center"/>
          </w:tcPr>
          <w:p w:rsidR="00186247" w:rsidRDefault="00186247" w:rsidP="00186247">
            <w:pPr>
              <w:rPr>
                <w:szCs w:val="16"/>
              </w:rPr>
            </w:pPr>
            <w:r>
              <w:rPr>
                <w:szCs w:val="16"/>
              </w:rPr>
              <w:t>Murray Krieger</w:t>
            </w:r>
          </w:p>
        </w:tc>
        <w:tc>
          <w:tcPr>
            <w:tcW w:w="3742" w:type="dxa"/>
            <w:vAlign w:val="center"/>
          </w:tcPr>
          <w:p w:rsidR="00186247" w:rsidRDefault="00186247" w:rsidP="00186247">
            <w:pPr>
              <w:rPr>
                <w:i/>
                <w:iCs/>
                <w:szCs w:val="16"/>
              </w:rPr>
            </w:pPr>
            <w:r w:rsidRPr="00961A69">
              <w:rPr>
                <w:i/>
                <w:iCs/>
                <w:szCs w:val="16"/>
              </w:rPr>
              <w:t>Ekphrasis: The Ilusion of the Na</w:t>
            </w:r>
            <w:r>
              <w:rPr>
                <w:i/>
                <w:iCs/>
                <w:szCs w:val="16"/>
              </w:rPr>
              <w:t>tural Sign</w:t>
            </w:r>
          </w:p>
        </w:tc>
        <w:tc>
          <w:tcPr>
            <w:tcW w:w="1701" w:type="dxa"/>
            <w:vAlign w:val="center"/>
          </w:tcPr>
          <w:p w:rsidR="00186247" w:rsidRPr="00961A69" w:rsidRDefault="00186247" w:rsidP="00186247">
            <w:pPr>
              <w:rPr>
                <w:szCs w:val="16"/>
              </w:rPr>
            </w:pPr>
            <w:r w:rsidRPr="00961A69">
              <w:rPr>
                <w:iCs/>
                <w:szCs w:val="16"/>
              </w:rPr>
              <w:t>Johns Hopkins UP</w:t>
            </w:r>
          </w:p>
        </w:tc>
        <w:tc>
          <w:tcPr>
            <w:tcW w:w="1418" w:type="dxa"/>
            <w:vAlign w:val="center"/>
          </w:tcPr>
          <w:p w:rsidR="00186247" w:rsidRPr="00961A69" w:rsidRDefault="00186247" w:rsidP="00186247">
            <w:pPr>
              <w:rPr>
                <w:szCs w:val="16"/>
              </w:rPr>
            </w:pPr>
            <w:r w:rsidRPr="00961A69">
              <w:rPr>
                <w:iCs/>
                <w:szCs w:val="16"/>
              </w:rPr>
              <w:t>1992</w:t>
            </w:r>
          </w:p>
        </w:tc>
        <w:tc>
          <w:tcPr>
            <w:tcW w:w="1134" w:type="dxa"/>
            <w:vAlign w:val="center"/>
          </w:tcPr>
          <w:p w:rsidR="00186247" w:rsidRDefault="00186247" w:rsidP="00186247">
            <w:pPr>
              <w:rPr>
                <w:szCs w:val="16"/>
              </w:rPr>
            </w:pPr>
          </w:p>
        </w:tc>
      </w:tr>
      <w:tr w:rsidR="00186247" w:rsidRPr="00397BE6" w:rsidTr="00186247">
        <w:trPr>
          <w:cantSplit/>
          <w:trHeight w:val="510"/>
        </w:trPr>
        <w:tc>
          <w:tcPr>
            <w:tcW w:w="2070" w:type="dxa"/>
            <w:vAlign w:val="center"/>
          </w:tcPr>
          <w:p w:rsidR="00186247" w:rsidRDefault="00186247" w:rsidP="00186247">
            <w:pPr>
              <w:rPr>
                <w:szCs w:val="16"/>
              </w:rPr>
            </w:pPr>
            <w:r>
              <w:rPr>
                <w:szCs w:val="16"/>
              </w:rPr>
              <w:t>James Heffernan</w:t>
            </w:r>
          </w:p>
        </w:tc>
        <w:tc>
          <w:tcPr>
            <w:tcW w:w="3742" w:type="dxa"/>
            <w:vAlign w:val="center"/>
          </w:tcPr>
          <w:p w:rsidR="00186247" w:rsidRDefault="00186247" w:rsidP="00186247">
            <w:pPr>
              <w:rPr>
                <w:i/>
                <w:iCs/>
                <w:szCs w:val="16"/>
              </w:rPr>
            </w:pPr>
            <w:r w:rsidRPr="00F73FA5">
              <w:rPr>
                <w:i/>
                <w:iCs/>
                <w:szCs w:val="16"/>
              </w:rPr>
              <w:t>Museum of Words: The Poetics of Ekphrasis from Homer to Ashbery</w:t>
            </w:r>
          </w:p>
        </w:tc>
        <w:tc>
          <w:tcPr>
            <w:tcW w:w="1701" w:type="dxa"/>
            <w:vAlign w:val="center"/>
          </w:tcPr>
          <w:p w:rsidR="00186247" w:rsidRPr="001D1566" w:rsidRDefault="00186247" w:rsidP="00186247">
            <w:pPr>
              <w:rPr>
                <w:szCs w:val="16"/>
              </w:rPr>
            </w:pPr>
            <w:r>
              <w:rPr>
                <w:szCs w:val="16"/>
              </w:rPr>
              <w:t>The U of Chicago P</w:t>
            </w:r>
          </w:p>
        </w:tc>
        <w:tc>
          <w:tcPr>
            <w:tcW w:w="1418" w:type="dxa"/>
            <w:vAlign w:val="center"/>
          </w:tcPr>
          <w:p w:rsidR="00186247" w:rsidRPr="001D1566" w:rsidRDefault="00186247" w:rsidP="00186247">
            <w:pPr>
              <w:rPr>
                <w:szCs w:val="16"/>
              </w:rPr>
            </w:pPr>
            <w:r>
              <w:rPr>
                <w:szCs w:val="16"/>
              </w:rPr>
              <w:t>1993</w:t>
            </w:r>
          </w:p>
        </w:tc>
        <w:tc>
          <w:tcPr>
            <w:tcW w:w="1134" w:type="dxa"/>
          </w:tcPr>
          <w:p w:rsidR="00186247" w:rsidRPr="00397BE6" w:rsidRDefault="00186247" w:rsidP="00186247">
            <w:pPr>
              <w:spacing w:before="20" w:after="20"/>
              <w:rPr>
                <w:rFonts w:cs="Arial"/>
                <w:sz w:val="18"/>
                <w:szCs w:val="18"/>
              </w:rPr>
            </w:pP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186247">
        <w:trPr>
          <w:cantSplit/>
          <w:trHeight w:val="332"/>
        </w:trPr>
        <w:tc>
          <w:tcPr>
            <w:tcW w:w="10065" w:type="dxa"/>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Teaching Policy </w:t>
            </w:r>
          </w:p>
          <w:p w:rsidR="00342847" w:rsidRPr="00397BE6" w:rsidRDefault="00342847" w:rsidP="00B979D3">
            <w:pPr>
              <w:rPr>
                <w:rFonts w:cs="Arial"/>
                <w:i/>
                <w:sz w:val="18"/>
                <w:szCs w:val="18"/>
              </w:rPr>
            </w:pPr>
            <w:r w:rsidRPr="00397BE6">
              <w:rPr>
                <w:rFonts w:cs="Arial"/>
                <w:i/>
                <w:sz w:val="18"/>
                <w:szCs w:val="18"/>
              </w:rPr>
              <w:t>Explain how you will organize the course (lectures, laboratories, tutorials, studio work, seminars, etc.)</w:t>
            </w:r>
          </w:p>
        </w:tc>
      </w:tr>
      <w:tr w:rsidR="00342847" w:rsidRPr="00397BE6" w:rsidTr="00186247">
        <w:trPr>
          <w:cantSplit/>
          <w:trHeight w:val="851"/>
        </w:trPr>
        <w:tc>
          <w:tcPr>
            <w:tcW w:w="10065" w:type="dxa"/>
          </w:tcPr>
          <w:p w:rsidR="00342847" w:rsidRPr="00397BE6" w:rsidRDefault="00342847" w:rsidP="00B979D3">
            <w:pPr>
              <w:spacing w:before="20" w:after="20"/>
              <w:rPr>
                <w:rFonts w:cs="Arial"/>
                <w:sz w:val="18"/>
                <w:szCs w:val="18"/>
              </w:rPr>
            </w:pPr>
          </w:p>
          <w:p w:rsidR="00342847" w:rsidRPr="00397BE6" w:rsidRDefault="00186247" w:rsidP="00B979D3">
            <w:pPr>
              <w:spacing w:before="20" w:after="20"/>
              <w:rPr>
                <w:rFonts w:cs="Arial"/>
                <w:sz w:val="18"/>
                <w:szCs w:val="18"/>
              </w:rPr>
            </w:pPr>
            <w:r w:rsidRPr="00401041">
              <w:rPr>
                <w:sz w:val="18"/>
                <w:szCs w:val="18"/>
              </w:rPr>
              <w:t>The course is made up of lectures and seminars, there may also be presentations by students. There may be slide presentations and handouts.</w:t>
            </w: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186247">
        <w:trPr>
          <w:cantSplit/>
          <w:trHeight w:val="332"/>
        </w:trPr>
        <w:tc>
          <w:tcPr>
            <w:tcW w:w="10065" w:type="dxa"/>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Laboratory/Studio Work </w:t>
            </w:r>
          </w:p>
          <w:p w:rsidR="00342847" w:rsidRPr="00397BE6" w:rsidRDefault="00342847" w:rsidP="00B979D3">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342847" w:rsidRPr="00397BE6" w:rsidTr="00186247">
        <w:trPr>
          <w:cantSplit/>
          <w:trHeight w:val="523"/>
        </w:trPr>
        <w:tc>
          <w:tcPr>
            <w:tcW w:w="10065" w:type="dxa"/>
          </w:tcPr>
          <w:p w:rsidR="00342847" w:rsidRPr="00397BE6" w:rsidRDefault="00186247" w:rsidP="00B979D3">
            <w:pPr>
              <w:autoSpaceDE w:val="0"/>
              <w:autoSpaceDN w:val="0"/>
              <w:adjustRightInd w:val="0"/>
              <w:spacing w:before="20" w:after="20"/>
              <w:rPr>
                <w:rFonts w:cs="Arial"/>
                <w:sz w:val="18"/>
                <w:szCs w:val="18"/>
              </w:rPr>
            </w:pPr>
            <w:r>
              <w:rPr>
                <w:rFonts w:cs="Arial"/>
                <w:sz w:val="18"/>
                <w:szCs w:val="18"/>
              </w:rPr>
              <w:t>NA</w:t>
            </w:r>
          </w:p>
        </w:tc>
      </w:tr>
    </w:tbl>
    <w:p w:rsidR="00342847" w:rsidRPr="00397BE6" w:rsidRDefault="00342847" w:rsidP="00342847">
      <w:pPr>
        <w:rPr>
          <w:rFonts w:cs="Arial"/>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42847" w:rsidRPr="00397BE6" w:rsidTr="00186247">
        <w:trPr>
          <w:cantSplit/>
          <w:trHeight w:val="332"/>
        </w:trPr>
        <w:tc>
          <w:tcPr>
            <w:tcW w:w="10065" w:type="dxa"/>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Computer Usage </w:t>
            </w:r>
          </w:p>
          <w:p w:rsidR="00342847" w:rsidRPr="00397BE6" w:rsidRDefault="00342847" w:rsidP="00B979D3">
            <w:pPr>
              <w:rPr>
                <w:rFonts w:cs="Arial"/>
                <w:i/>
                <w:sz w:val="18"/>
                <w:szCs w:val="18"/>
              </w:rPr>
            </w:pPr>
            <w:r w:rsidRPr="00397BE6">
              <w:rPr>
                <w:rFonts w:cs="Arial"/>
                <w:i/>
                <w:sz w:val="18"/>
                <w:szCs w:val="18"/>
              </w:rPr>
              <w:t>Briefly describe the computer usage and the hardware/software requirements for the course.</w:t>
            </w:r>
          </w:p>
        </w:tc>
      </w:tr>
      <w:tr w:rsidR="00342847" w:rsidRPr="00397BE6" w:rsidTr="00186247">
        <w:trPr>
          <w:cantSplit/>
          <w:trHeight w:val="851"/>
        </w:trPr>
        <w:tc>
          <w:tcPr>
            <w:tcW w:w="10065" w:type="dxa"/>
          </w:tcPr>
          <w:p w:rsidR="00342847" w:rsidRPr="00397BE6" w:rsidRDefault="00186247" w:rsidP="00B979D3">
            <w:pPr>
              <w:spacing w:before="20" w:after="20"/>
              <w:rPr>
                <w:rFonts w:cs="Arial"/>
                <w:sz w:val="18"/>
                <w:szCs w:val="18"/>
              </w:rPr>
            </w:pPr>
            <w:r>
              <w:rPr>
                <w:rFonts w:cs="Arial"/>
                <w:sz w:val="18"/>
                <w:szCs w:val="18"/>
              </w:rPr>
              <w:t>NA</w:t>
            </w:r>
          </w:p>
        </w:tc>
      </w:tr>
    </w:tbl>
    <w:p w:rsidR="00342847" w:rsidRDefault="00342847" w:rsidP="00342847">
      <w:pPr>
        <w:rPr>
          <w:rFonts w:cs="Arial"/>
          <w:sz w:val="18"/>
          <w:szCs w:val="18"/>
        </w:rPr>
      </w:pPr>
    </w:p>
    <w:p w:rsidR="00186247" w:rsidRDefault="00186247" w:rsidP="00342847">
      <w:pPr>
        <w:rPr>
          <w:rFonts w:cs="Arial"/>
          <w:sz w:val="18"/>
          <w:szCs w:val="18"/>
        </w:rPr>
      </w:pPr>
    </w:p>
    <w:p w:rsidR="006C14E3" w:rsidRPr="00397BE6" w:rsidRDefault="006C14E3" w:rsidP="00342847">
      <w:pPr>
        <w:rPr>
          <w:rFonts w:cs="Arial"/>
          <w:sz w:val="18"/>
          <w:szCs w:val="18"/>
        </w:rPr>
      </w:pPr>
    </w:p>
    <w:tbl>
      <w:tblPr>
        <w:tblW w:w="100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434"/>
      </w:tblGrid>
      <w:tr w:rsidR="00342847" w:rsidRPr="00397BE6" w:rsidTr="00A47A2F">
        <w:tc>
          <w:tcPr>
            <w:tcW w:w="10065" w:type="dxa"/>
            <w:gridSpan w:val="2"/>
            <w:shd w:val="pct15" w:color="auto" w:fill="auto"/>
          </w:tcPr>
          <w:p w:rsidR="00342847" w:rsidRPr="00397BE6" w:rsidRDefault="00342847" w:rsidP="00B979D3">
            <w:pPr>
              <w:rPr>
                <w:rFonts w:cs="Arial"/>
                <w:b/>
                <w:sz w:val="18"/>
                <w:szCs w:val="18"/>
              </w:rPr>
            </w:pPr>
            <w:r w:rsidRPr="00397BE6">
              <w:rPr>
                <w:rFonts w:cs="Arial"/>
                <w:sz w:val="18"/>
                <w:szCs w:val="18"/>
              </w:rPr>
              <w:lastRenderedPageBreak/>
              <w:br w:type="page"/>
            </w:r>
            <w:r w:rsidRPr="00397BE6">
              <w:rPr>
                <w:rFonts w:cs="Arial"/>
                <w:b/>
                <w:sz w:val="18"/>
                <w:szCs w:val="18"/>
              </w:rPr>
              <w:t xml:space="preserve">Course Outline </w:t>
            </w:r>
          </w:p>
          <w:p w:rsidR="00342847" w:rsidRPr="00397BE6" w:rsidRDefault="00342847" w:rsidP="00B979D3">
            <w:pPr>
              <w:rPr>
                <w:rFonts w:cs="Arial"/>
                <w:sz w:val="18"/>
                <w:szCs w:val="18"/>
              </w:rPr>
            </w:pPr>
            <w:r w:rsidRPr="00397BE6">
              <w:rPr>
                <w:rFonts w:cs="Arial"/>
                <w:i/>
                <w:sz w:val="18"/>
                <w:szCs w:val="18"/>
              </w:rPr>
              <w:t xml:space="preserve">List the weekly topics to be covered.  </w:t>
            </w:r>
          </w:p>
        </w:tc>
      </w:tr>
      <w:tr w:rsidR="00342847" w:rsidRPr="00397BE6" w:rsidTr="00A47A2F">
        <w:tc>
          <w:tcPr>
            <w:tcW w:w="631" w:type="dxa"/>
            <w:shd w:val="pct15" w:color="auto" w:fill="auto"/>
          </w:tcPr>
          <w:p w:rsidR="00342847" w:rsidRPr="00397BE6" w:rsidRDefault="00342847" w:rsidP="00B979D3">
            <w:pPr>
              <w:rPr>
                <w:rFonts w:cs="Arial"/>
                <w:sz w:val="18"/>
                <w:szCs w:val="18"/>
              </w:rPr>
            </w:pPr>
            <w:r w:rsidRPr="00397BE6">
              <w:rPr>
                <w:rFonts w:cs="Arial"/>
                <w:sz w:val="18"/>
                <w:szCs w:val="18"/>
              </w:rPr>
              <w:t>Week</w:t>
            </w:r>
          </w:p>
        </w:tc>
        <w:tc>
          <w:tcPr>
            <w:tcW w:w="9434" w:type="dxa"/>
            <w:shd w:val="pct15" w:color="auto" w:fill="auto"/>
          </w:tcPr>
          <w:p w:rsidR="00342847" w:rsidRPr="00397BE6" w:rsidRDefault="00342847" w:rsidP="00B979D3">
            <w:pPr>
              <w:rPr>
                <w:rFonts w:cs="Arial"/>
                <w:sz w:val="18"/>
                <w:szCs w:val="18"/>
              </w:rPr>
            </w:pPr>
            <w:r w:rsidRPr="00397BE6">
              <w:rPr>
                <w:rFonts w:cs="Arial"/>
                <w:sz w:val="18"/>
                <w:szCs w:val="18"/>
              </w:rPr>
              <w:t>Topic(s)</w:t>
            </w:r>
          </w:p>
        </w:tc>
      </w:tr>
      <w:tr w:rsidR="00186247" w:rsidRPr="00397BE6" w:rsidTr="00A47A2F">
        <w:tc>
          <w:tcPr>
            <w:tcW w:w="631" w:type="dxa"/>
          </w:tcPr>
          <w:p w:rsidR="00186247" w:rsidRPr="00397BE6" w:rsidRDefault="00186247" w:rsidP="00186247">
            <w:pPr>
              <w:jc w:val="center"/>
              <w:rPr>
                <w:rFonts w:cs="Arial"/>
                <w:sz w:val="18"/>
                <w:szCs w:val="18"/>
              </w:rPr>
            </w:pPr>
            <w:r w:rsidRPr="00397BE6">
              <w:rPr>
                <w:rFonts w:cs="Arial"/>
                <w:sz w:val="18"/>
                <w:szCs w:val="18"/>
              </w:rPr>
              <w:t>1</w:t>
            </w:r>
          </w:p>
        </w:tc>
        <w:tc>
          <w:tcPr>
            <w:tcW w:w="9434" w:type="dxa"/>
            <w:vAlign w:val="center"/>
          </w:tcPr>
          <w:p w:rsidR="00186247" w:rsidRPr="00401041" w:rsidRDefault="00186247" w:rsidP="00186247">
            <w:pPr>
              <w:rPr>
                <w:rFonts w:cs="Arial"/>
                <w:sz w:val="18"/>
                <w:szCs w:val="18"/>
              </w:rPr>
            </w:pPr>
            <w:r>
              <w:rPr>
                <w:rFonts w:cs="Arial"/>
                <w:sz w:val="18"/>
                <w:szCs w:val="18"/>
              </w:rPr>
              <w:t>Introduction</w:t>
            </w:r>
          </w:p>
        </w:tc>
      </w:tr>
      <w:tr w:rsidR="00186247" w:rsidRPr="00397BE6" w:rsidTr="00A47A2F">
        <w:tc>
          <w:tcPr>
            <w:tcW w:w="631" w:type="dxa"/>
          </w:tcPr>
          <w:p w:rsidR="00186247" w:rsidRPr="00397BE6" w:rsidRDefault="00186247" w:rsidP="00186247">
            <w:pPr>
              <w:jc w:val="center"/>
              <w:rPr>
                <w:rFonts w:cs="Arial"/>
                <w:sz w:val="18"/>
                <w:szCs w:val="18"/>
              </w:rPr>
            </w:pPr>
            <w:r w:rsidRPr="00397BE6">
              <w:rPr>
                <w:rFonts w:cs="Arial"/>
                <w:sz w:val="18"/>
                <w:szCs w:val="18"/>
              </w:rPr>
              <w:t>2</w:t>
            </w:r>
          </w:p>
        </w:tc>
        <w:tc>
          <w:tcPr>
            <w:tcW w:w="9434" w:type="dxa"/>
            <w:vAlign w:val="center"/>
          </w:tcPr>
          <w:p w:rsidR="00186247" w:rsidRPr="00401041" w:rsidRDefault="00186247" w:rsidP="00186247">
            <w:pPr>
              <w:rPr>
                <w:rFonts w:cs="Arial"/>
                <w:sz w:val="18"/>
                <w:szCs w:val="18"/>
              </w:rPr>
            </w:pPr>
            <w:r w:rsidRPr="00401041">
              <w:rPr>
                <w:rFonts w:cs="Arial"/>
                <w:sz w:val="18"/>
                <w:szCs w:val="18"/>
              </w:rPr>
              <w:t>Discu</w:t>
            </w:r>
            <w:r>
              <w:rPr>
                <w:rFonts w:cs="Arial"/>
                <w:sz w:val="18"/>
                <w:szCs w:val="18"/>
              </w:rPr>
              <w:t>ssion of theoretical texts</w:t>
            </w:r>
          </w:p>
        </w:tc>
      </w:tr>
      <w:tr w:rsidR="00186247" w:rsidRPr="00397BE6" w:rsidTr="00A47A2F">
        <w:tc>
          <w:tcPr>
            <w:tcW w:w="631" w:type="dxa"/>
          </w:tcPr>
          <w:p w:rsidR="00186247" w:rsidRPr="00397BE6" w:rsidRDefault="00186247" w:rsidP="00186247">
            <w:pPr>
              <w:jc w:val="center"/>
              <w:rPr>
                <w:rFonts w:cs="Arial"/>
                <w:sz w:val="18"/>
                <w:szCs w:val="18"/>
              </w:rPr>
            </w:pPr>
            <w:r w:rsidRPr="00397BE6">
              <w:rPr>
                <w:rFonts w:cs="Arial"/>
                <w:sz w:val="18"/>
                <w:szCs w:val="18"/>
              </w:rPr>
              <w:t>3</w:t>
            </w:r>
          </w:p>
        </w:tc>
        <w:tc>
          <w:tcPr>
            <w:tcW w:w="9434" w:type="dxa"/>
            <w:vAlign w:val="center"/>
          </w:tcPr>
          <w:p w:rsidR="00186247" w:rsidRPr="00401041" w:rsidRDefault="00186247" w:rsidP="00186247">
            <w:pPr>
              <w:rPr>
                <w:rFonts w:cs="Arial"/>
                <w:sz w:val="18"/>
                <w:szCs w:val="18"/>
              </w:rPr>
            </w:pPr>
            <w:r w:rsidRPr="00401041">
              <w:rPr>
                <w:rFonts w:cs="Arial"/>
                <w:sz w:val="18"/>
                <w:szCs w:val="18"/>
              </w:rPr>
              <w:t>Discu</w:t>
            </w:r>
            <w:r>
              <w:rPr>
                <w:rFonts w:cs="Arial"/>
                <w:sz w:val="18"/>
                <w:szCs w:val="18"/>
              </w:rPr>
              <w:t>ssion of theoretical texts</w:t>
            </w:r>
          </w:p>
        </w:tc>
      </w:tr>
      <w:tr w:rsidR="00186247" w:rsidRPr="00397BE6" w:rsidTr="00A47A2F">
        <w:tc>
          <w:tcPr>
            <w:tcW w:w="631" w:type="dxa"/>
          </w:tcPr>
          <w:p w:rsidR="00186247" w:rsidRPr="00397BE6" w:rsidRDefault="00186247" w:rsidP="00186247">
            <w:pPr>
              <w:jc w:val="center"/>
              <w:rPr>
                <w:rFonts w:cs="Arial"/>
                <w:sz w:val="18"/>
                <w:szCs w:val="18"/>
              </w:rPr>
            </w:pPr>
            <w:r w:rsidRPr="00397BE6">
              <w:rPr>
                <w:rFonts w:cs="Arial"/>
                <w:sz w:val="18"/>
                <w:szCs w:val="18"/>
              </w:rPr>
              <w:t>4</w:t>
            </w:r>
          </w:p>
        </w:tc>
        <w:tc>
          <w:tcPr>
            <w:tcW w:w="9434" w:type="dxa"/>
            <w:vAlign w:val="center"/>
          </w:tcPr>
          <w:p w:rsidR="00186247" w:rsidRPr="00401041" w:rsidRDefault="00186247" w:rsidP="00186247">
            <w:pPr>
              <w:rPr>
                <w:rFonts w:cs="Arial"/>
                <w:i/>
                <w:sz w:val="18"/>
                <w:szCs w:val="18"/>
              </w:rPr>
            </w:pPr>
            <w:r w:rsidRPr="00401041">
              <w:rPr>
                <w:rFonts w:cs="Arial"/>
                <w:sz w:val="18"/>
                <w:szCs w:val="18"/>
              </w:rPr>
              <w:t xml:space="preserve">Discussion </w:t>
            </w:r>
            <w:r>
              <w:rPr>
                <w:rFonts w:cs="Arial"/>
                <w:sz w:val="18"/>
                <w:szCs w:val="18"/>
              </w:rPr>
              <w:t>of theoretical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5</w:t>
            </w:r>
          </w:p>
        </w:tc>
        <w:tc>
          <w:tcPr>
            <w:tcW w:w="9434" w:type="dxa"/>
            <w:vAlign w:val="center"/>
          </w:tcPr>
          <w:p w:rsidR="006C14E3" w:rsidRPr="00401041" w:rsidRDefault="006C14E3" w:rsidP="006C14E3">
            <w:pPr>
              <w:rPr>
                <w:rFonts w:cs="Arial"/>
                <w:i/>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6</w:t>
            </w:r>
          </w:p>
        </w:tc>
        <w:tc>
          <w:tcPr>
            <w:tcW w:w="9434" w:type="dxa"/>
            <w:vAlign w:val="center"/>
          </w:tcPr>
          <w:p w:rsidR="006C14E3" w:rsidRPr="00401041" w:rsidRDefault="006C14E3" w:rsidP="006C14E3">
            <w:pPr>
              <w:rPr>
                <w:rFonts w:cs="Arial"/>
                <w:i/>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7</w:t>
            </w:r>
          </w:p>
        </w:tc>
        <w:tc>
          <w:tcPr>
            <w:tcW w:w="9434" w:type="dxa"/>
            <w:vAlign w:val="center"/>
          </w:tcPr>
          <w:p w:rsidR="006C14E3" w:rsidRPr="00401041" w:rsidRDefault="006C14E3" w:rsidP="006C14E3">
            <w:pPr>
              <w:rPr>
                <w:rFonts w:cs="Arial"/>
                <w:i/>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8</w:t>
            </w:r>
          </w:p>
        </w:tc>
        <w:tc>
          <w:tcPr>
            <w:tcW w:w="9434" w:type="dxa"/>
            <w:vAlign w:val="center"/>
          </w:tcPr>
          <w:p w:rsidR="006C14E3" w:rsidRPr="00401041" w:rsidRDefault="006C14E3" w:rsidP="006C14E3">
            <w:pPr>
              <w:rPr>
                <w:rFonts w:cs="Arial"/>
                <w:i/>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9</w:t>
            </w:r>
          </w:p>
        </w:tc>
        <w:tc>
          <w:tcPr>
            <w:tcW w:w="9434" w:type="dxa"/>
            <w:vAlign w:val="center"/>
          </w:tcPr>
          <w:p w:rsidR="006C14E3" w:rsidRPr="00762613" w:rsidRDefault="006C14E3" w:rsidP="006C14E3">
            <w:pPr>
              <w:rPr>
                <w:rFonts w:cs="Arial"/>
                <w:sz w:val="18"/>
                <w:szCs w:val="18"/>
              </w:rPr>
            </w:pPr>
            <w:r>
              <w:rPr>
                <w:rFonts w:cs="Arial"/>
                <w:sz w:val="18"/>
                <w:szCs w:val="18"/>
              </w:rPr>
              <w:t>Midterm Exam</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10</w:t>
            </w:r>
          </w:p>
        </w:tc>
        <w:tc>
          <w:tcPr>
            <w:tcW w:w="9434" w:type="dxa"/>
            <w:vAlign w:val="center"/>
          </w:tcPr>
          <w:p w:rsidR="006C14E3" w:rsidRPr="00401041" w:rsidRDefault="006C14E3" w:rsidP="006C14E3">
            <w:pPr>
              <w:rPr>
                <w:rFonts w:cs="Arial"/>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11</w:t>
            </w:r>
          </w:p>
        </w:tc>
        <w:tc>
          <w:tcPr>
            <w:tcW w:w="9434" w:type="dxa"/>
            <w:vAlign w:val="center"/>
          </w:tcPr>
          <w:p w:rsidR="006C14E3" w:rsidRPr="00401041" w:rsidRDefault="006C14E3" w:rsidP="006C14E3">
            <w:pPr>
              <w:rPr>
                <w:rFonts w:cs="Arial"/>
                <w:i/>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12</w:t>
            </w:r>
          </w:p>
        </w:tc>
        <w:tc>
          <w:tcPr>
            <w:tcW w:w="9434" w:type="dxa"/>
            <w:vAlign w:val="center"/>
          </w:tcPr>
          <w:p w:rsidR="006C14E3" w:rsidRPr="00401041" w:rsidRDefault="006C14E3" w:rsidP="006C14E3">
            <w:pPr>
              <w:rPr>
                <w:rFonts w:cs="Arial"/>
                <w:i/>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13</w:t>
            </w:r>
          </w:p>
        </w:tc>
        <w:tc>
          <w:tcPr>
            <w:tcW w:w="9434" w:type="dxa"/>
            <w:vAlign w:val="center"/>
          </w:tcPr>
          <w:p w:rsidR="006C14E3" w:rsidRPr="00401041" w:rsidRDefault="006C14E3" w:rsidP="006C14E3">
            <w:pPr>
              <w:rPr>
                <w:rFonts w:cs="Arial"/>
                <w:sz w:val="18"/>
                <w:szCs w:val="18"/>
              </w:rPr>
            </w:pPr>
            <w:r>
              <w:rPr>
                <w:rFonts w:cs="Arial"/>
                <w:sz w:val="18"/>
                <w:szCs w:val="18"/>
              </w:rPr>
              <w:t>Analysis and discussion of selected literary texts</w:t>
            </w:r>
          </w:p>
        </w:tc>
      </w:tr>
      <w:tr w:rsidR="006C14E3" w:rsidRPr="00397BE6" w:rsidTr="00A47A2F">
        <w:tc>
          <w:tcPr>
            <w:tcW w:w="631" w:type="dxa"/>
          </w:tcPr>
          <w:p w:rsidR="006C14E3" w:rsidRPr="00397BE6" w:rsidRDefault="006C14E3" w:rsidP="006C14E3">
            <w:pPr>
              <w:jc w:val="center"/>
              <w:rPr>
                <w:rFonts w:cs="Arial"/>
                <w:sz w:val="18"/>
                <w:szCs w:val="18"/>
              </w:rPr>
            </w:pPr>
            <w:r w:rsidRPr="00397BE6">
              <w:rPr>
                <w:rFonts w:cs="Arial"/>
                <w:sz w:val="18"/>
                <w:szCs w:val="18"/>
              </w:rPr>
              <w:t>14</w:t>
            </w:r>
          </w:p>
        </w:tc>
        <w:tc>
          <w:tcPr>
            <w:tcW w:w="9434" w:type="dxa"/>
            <w:vAlign w:val="center"/>
          </w:tcPr>
          <w:p w:rsidR="006C14E3" w:rsidRPr="00401041" w:rsidRDefault="006C14E3" w:rsidP="006C14E3">
            <w:pPr>
              <w:rPr>
                <w:rFonts w:cs="Arial"/>
                <w:sz w:val="18"/>
                <w:szCs w:val="18"/>
              </w:rPr>
            </w:pPr>
            <w:r>
              <w:rPr>
                <w:rFonts w:cs="Arial"/>
                <w:sz w:val="18"/>
                <w:szCs w:val="18"/>
              </w:rPr>
              <w:t>Analysis and discussion of selected literary texts</w:t>
            </w:r>
          </w:p>
        </w:tc>
      </w:tr>
    </w:tbl>
    <w:p w:rsidR="00342847" w:rsidRPr="00397BE6" w:rsidRDefault="00342847" w:rsidP="00342847">
      <w:pPr>
        <w:rPr>
          <w:rFonts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134"/>
        <w:gridCol w:w="1276"/>
        <w:gridCol w:w="992"/>
        <w:gridCol w:w="1134"/>
        <w:gridCol w:w="1276"/>
        <w:gridCol w:w="992"/>
        <w:gridCol w:w="1134"/>
      </w:tblGrid>
      <w:tr w:rsidR="00342847" w:rsidRPr="00397BE6" w:rsidTr="006C14E3">
        <w:trPr>
          <w:cantSplit/>
          <w:trHeight w:val="332"/>
        </w:trPr>
        <w:tc>
          <w:tcPr>
            <w:tcW w:w="10206" w:type="dxa"/>
            <w:gridSpan w:val="9"/>
            <w:shd w:val="pct15" w:color="000000" w:fill="FFFFFF"/>
            <w:vAlign w:val="center"/>
          </w:tcPr>
          <w:p w:rsidR="00342847" w:rsidRPr="00397BE6" w:rsidRDefault="00342847" w:rsidP="00B979D3">
            <w:pPr>
              <w:rPr>
                <w:rFonts w:cs="Arial"/>
                <w:b/>
                <w:sz w:val="18"/>
                <w:szCs w:val="18"/>
              </w:rPr>
            </w:pPr>
            <w:r w:rsidRPr="00397BE6">
              <w:rPr>
                <w:rFonts w:cs="Arial"/>
                <w:b/>
                <w:sz w:val="18"/>
                <w:szCs w:val="18"/>
              </w:rPr>
              <w:t xml:space="preserve">Grading Policy </w:t>
            </w:r>
          </w:p>
          <w:p w:rsidR="00342847" w:rsidRPr="00397BE6" w:rsidRDefault="00342847" w:rsidP="00B979D3">
            <w:pPr>
              <w:rPr>
                <w:rFonts w:cs="Arial"/>
                <w:i/>
                <w:sz w:val="18"/>
                <w:szCs w:val="18"/>
              </w:rPr>
            </w:pPr>
            <w:r w:rsidRPr="00397BE6">
              <w:rPr>
                <w:rFonts w:cs="Arial"/>
                <w:i/>
                <w:sz w:val="18"/>
                <w:szCs w:val="18"/>
              </w:rPr>
              <w:t>List the assessment tools and their percentages that may give an idea about their relative importance to the end-of-semester grade.</w:t>
            </w:r>
          </w:p>
        </w:tc>
      </w:tr>
      <w:tr w:rsidR="00342847" w:rsidRPr="00397BE6" w:rsidTr="006C14E3">
        <w:trPr>
          <w:cantSplit/>
          <w:trHeight w:val="364"/>
        </w:trPr>
        <w:tc>
          <w:tcPr>
            <w:tcW w:w="1418" w:type="dxa"/>
            <w:shd w:val="pct15" w:color="000000" w:fill="FFFFFF"/>
            <w:tcFitText/>
            <w:vAlign w:val="center"/>
          </w:tcPr>
          <w:p w:rsidR="00342847" w:rsidRPr="00397BE6" w:rsidRDefault="00342847" w:rsidP="00B979D3">
            <w:pPr>
              <w:jc w:val="center"/>
              <w:rPr>
                <w:rFonts w:cs="Arial"/>
                <w:sz w:val="18"/>
                <w:szCs w:val="18"/>
              </w:rPr>
            </w:pPr>
            <w:r w:rsidRPr="006C14E3">
              <w:rPr>
                <w:rFonts w:cs="Arial"/>
                <w:w w:val="85"/>
                <w:sz w:val="18"/>
                <w:szCs w:val="18"/>
              </w:rPr>
              <w:t>Assessment Tool</w:t>
            </w:r>
          </w:p>
        </w:tc>
        <w:tc>
          <w:tcPr>
            <w:tcW w:w="850" w:type="dxa"/>
            <w:shd w:val="pct15" w:color="000000" w:fill="FFFFFF"/>
            <w:vAlign w:val="center"/>
          </w:tcPr>
          <w:p w:rsidR="00342847" w:rsidRPr="006C14E3" w:rsidRDefault="00342847" w:rsidP="00B979D3">
            <w:pPr>
              <w:jc w:val="center"/>
              <w:rPr>
                <w:rFonts w:cs="Arial"/>
                <w:szCs w:val="16"/>
              </w:rPr>
            </w:pPr>
            <w:r w:rsidRPr="006C14E3">
              <w:rPr>
                <w:rFonts w:cs="Arial"/>
                <w:szCs w:val="16"/>
              </w:rPr>
              <w:t>Quantity</w:t>
            </w:r>
          </w:p>
        </w:tc>
        <w:tc>
          <w:tcPr>
            <w:tcW w:w="1134" w:type="dxa"/>
            <w:shd w:val="pct15" w:color="000000" w:fill="FFFFFF"/>
            <w:vAlign w:val="center"/>
          </w:tcPr>
          <w:p w:rsidR="00342847" w:rsidRPr="006C14E3" w:rsidRDefault="00342847" w:rsidP="00B979D3">
            <w:pPr>
              <w:rPr>
                <w:rFonts w:cs="Arial"/>
                <w:szCs w:val="16"/>
              </w:rPr>
            </w:pPr>
            <w:r w:rsidRPr="006C14E3">
              <w:rPr>
                <w:rFonts w:cs="Arial"/>
                <w:szCs w:val="16"/>
              </w:rPr>
              <w:t>Percentage</w:t>
            </w:r>
          </w:p>
        </w:tc>
        <w:tc>
          <w:tcPr>
            <w:tcW w:w="1276" w:type="dxa"/>
            <w:shd w:val="pct15" w:color="000000" w:fill="FFFFFF"/>
            <w:vAlign w:val="center"/>
          </w:tcPr>
          <w:p w:rsidR="00342847" w:rsidRPr="006C14E3" w:rsidRDefault="00342847" w:rsidP="00B979D3">
            <w:pPr>
              <w:jc w:val="center"/>
              <w:rPr>
                <w:rFonts w:cs="Arial"/>
                <w:szCs w:val="16"/>
              </w:rPr>
            </w:pPr>
            <w:r w:rsidRPr="006C14E3">
              <w:rPr>
                <w:rFonts w:cs="Arial"/>
                <w:szCs w:val="16"/>
              </w:rPr>
              <w:t>Assessment Tool</w:t>
            </w:r>
          </w:p>
        </w:tc>
        <w:tc>
          <w:tcPr>
            <w:tcW w:w="992" w:type="dxa"/>
            <w:shd w:val="pct15" w:color="000000" w:fill="FFFFFF"/>
            <w:vAlign w:val="center"/>
          </w:tcPr>
          <w:p w:rsidR="00342847" w:rsidRPr="006C14E3" w:rsidRDefault="00342847" w:rsidP="00B979D3">
            <w:pPr>
              <w:jc w:val="center"/>
              <w:rPr>
                <w:rFonts w:cs="Arial"/>
                <w:szCs w:val="16"/>
              </w:rPr>
            </w:pPr>
            <w:r w:rsidRPr="006C14E3">
              <w:rPr>
                <w:rFonts w:cs="Arial"/>
                <w:szCs w:val="16"/>
              </w:rPr>
              <w:t>Quantity</w:t>
            </w:r>
          </w:p>
        </w:tc>
        <w:tc>
          <w:tcPr>
            <w:tcW w:w="1134" w:type="dxa"/>
            <w:shd w:val="pct15" w:color="000000" w:fill="FFFFFF"/>
            <w:vAlign w:val="center"/>
          </w:tcPr>
          <w:p w:rsidR="00342847" w:rsidRPr="006C14E3" w:rsidRDefault="00342847" w:rsidP="00B979D3">
            <w:pPr>
              <w:rPr>
                <w:rFonts w:cs="Arial"/>
                <w:szCs w:val="16"/>
              </w:rPr>
            </w:pPr>
            <w:r w:rsidRPr="006C14E3">
              <w:rPr>
                <w:rFonts w:cs="Arial"/>
                <w:szCs w:val="16"/>
              </w:rPr>
              <w:t>Percentage</w:t>
            </w:r>
          </w:p>
        </w:tc>
        <w:tc>
          <w:tcPr>
            <w:tcW w:w="1276" w:type="dxa"/>
            <w:shd w:val="pct15" w:color="000000" w:fill="FFFFFF"/>
            <w:vAlign w:val="center"/>
          </w:tcPr>
          <w:p w:rsidR="00342847" w:rsidRPr="006C14E3" w:rsidRDefault="00342847" w:rsidP="00B979D3">
            <w:pPr>
              <w:jc w:val="center"/>
              <w:rPr>
                <w:rFonts w:cs="Arial"/>
                <w:szCs w:val="16"/>
              </w:rPr>
            </w:pPr>
            <w:r w:rsidRPr="006C14E3">
              <w:rPr>
                <w:rFonts w:cs="Arial"/>
                <w:szCs w:val="16"/>
              </w:rPr>
              <w:t>Assessment Tool</w:t>
            </w:r>
          </w:p>
        </w:tc>
        <w:tc>
          <w:tcPr>
            <w:tcW w:w="992" w:type="dxa"/>
            <w:shd w:val="pct15" w:color="000000" w:fill="FFFFFF"/>
            <w:vAlign w:val="center"/>
          </w:tcPr>
          <w:p w:rsidR="00342847" w:rsidRPr="006C14E3" w:rsidRDefault="00342847" w:rsidP="00B979D3">
            <w:pPr>
              <w:jc w:val="center"/>
              <w:rPr>
                <w:rFonts w:cs="Arial"/>
                <w:szCs w:val="16"/>
              </w:rPr>
            </w:pPr>
            <w:r w:rsidRPr="006C14E3">
              <w:rPr>
                <w:rFonts w:cs="Arial"/>
                <w:szCs w:val="16"/>
              </w:rPr>
              <w:t>Quantity</w:t>
            </w:r>
          </w:p>
        </w:tc>
        <w:tc>
          <w:tcPr>
            <w:tcW w:w="1134" w:type="dxa"/>
            <w:shd w:val="pct15" w:color="000000" w:fill="FFFFFF"/>
            <w:vAlign w:val="center"/>
          </w:tcPr>
          <w:p w:rsidR="00342847" w:rsidRPr="006C14E3" w:rsidRDefault="00342847" w:rsidP="00B979D3">
            <w:pPr>
              <w:rPr>
                <w:rFonts w:cs="Arial"/>
                <w:szCs w:val="16"/>
              </w:rPr>
            </w:pPr>
            <w:r w:rsidRPr="006C14E3">
              <w:rPr>
                <w:rFonts w:cs="Arial"/>
                <w:szCs w:val="16"/>
              </w:rPr>
              <w:t>Percentage</w:t>
            </w:r>
          </w:p>
        </w:tc>
      </w:tr>
      <w:tr w:rsidR="00342847" w:rsidRPr="00397BE6" w:rsidTr="006C14E3">
        <w:trPr>
          <w:cantSplit/>
          <w:trHeight w:val="359"/>
        </w:trPr>
        <w:tc>
          <w:tcPr>
            <w:tcW w:w="1418" w:type="dxa"/>
            <w:vAlign w:val="center"/>
          </w:tcPr>
          <w:p w:rsidR="00342847" w:rsidRPr="00397BE6" w:rsidRDefault="00342847" w:rsidP="00B979D3">
            <w:pPr>
              <w:rPr>
                <w:rFonts w:cs="Arial"/>
                <w:sz w:val="18"/>
                <w:szCs w:val="18"/>
              </w:rPr>
            </w:pPr>
            <w:r w:rsidRPr="00397BE6">
              <w:rPr>
                <w:rFonts w:cs="Arial"/>
                <w:sz w:val="18"/>
                <w:szCs w:val="18"/>
              </w:rPr>
              <w:t>Homework</w:t>
            </w:r>
          </w:p>
        </w:tc>
        <w:tc>
          <w:tcPr>
            <w:tcW w:w="850" w:type="dxa"/>
            <w:vAlign w:val="center"/>
          </w:tcPr>
          <w:p w:rsidR="00342847" w:rsidRPr="00397BE6" w:rsidRDefault="00342847" w:rsidP="00B979D3">
            <w:pPr>
              <w:jc w:val="center"/>
              <w:rPr>
                <w:rFonts w:cs="Arial"/>
                <w:sz w:val="18"/>
                <w:szCs w:val="18"/>
              </w:rPr>
            </w:pPr>
            <w:r w:rsidRPr="00397BE6">
              <w:rPr>
                <w:rFonts w:cs="Arial"/>
                <w:sz w:val="18"/>
                <w:szCs w:val="18"/>
              </w:rPr>
              <w:t>2</w:t>
            </w:r>
          </w:p>
        </w:tc>
        <w:tc>
          <w:tcPr>
            <w:tcW w:w="1134" w:type="dxa"/>
            <w:vAlign w:val="center"/>
          </w:tcPr>
          <w:p w:rsidR="00342847" w:rsidRPr="00397BE6" w:rsidRDefault="00342847" w:rsidP="00B979D3">
            <w:pPr>
              <w:jc w:val="center"/>
              <w:rPr>
                <w:rFonts w:cs="Arial"/>
                <w:sz w:val="18"/>
                <w:szCs w:val="18"/>
              </w:rPr>
            </w:pPr>
            <w:r w:rsidRPr="00397BE6">
              <w:rPr>
                <w:rFonts w:cs="Arial"/>
                <w:sz w:val="18"/>
                <w:szCs w:val="18"/>
              </w:rPr>
              <w:t>20%</w:t>
            </w:r>
          </w:p>
        </w:tc>
        <w:tc>
          <w:tcPr>
            <w:tcW w:w="1276" w:type="dxa"/>
            <w:vAlign w:val="center"/>
          </w:tcPr>
          <w:p w:rsidR="00342847" w:rsidRPr="00397BE6" w:rsidRDefault="00342847" w:rsidP="00B979D3">
            <w:pPr>
              <w:rPr>
                <w:rFonts w:cs="Arial"/>
                <w:sz w:val="18"/>
                <w:szCs w:val="18"/>
              </w:rPr>
            </w:pPr>
            <w:r w:rsidRPr="00397BE6">
              <w:rPr>
                <w:rFonts w:cs="Arial"/>
                <w:sz w:val="18"/>
                <w:szCs w:val="18"/>
              </w:rPr>
              <w:t>Case Study</w:t>
            </w:r>
          </w:p>
        </w:tc>
        <w:tc>
          <w:tcPr>
            <w:tcW w:w="992"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rPr>
                <w:rFonts w:cs="Arial"/>
                <w:sz w:val="18"/>
                <w:szCs w:val="18"/>
              </w:rPr>
            </w:pPr>
            <w:r w:rsidRPr="00397BE6">
              <w:rPr>
                <w:rFonts w:cs="Arial"/>
                <w:sz w:val="18"/>
                <w:szCs w:val="18"/>
              </w:rPr>
              <w:t>Attendance</w:t>
            </w:r>
          </w:p>
        </w:tc>
        <w:tc>
          <w:tcPr>
            <w:tcW w:w="992"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r>
      <w:tr w:rsidR="00342847" w:rsidRPr="00397BE6" w:rsidTr="006C14E3">
        <w:trPr>
          <w:cantSplit/>
          <w:trHeight w:val="350"/>
        </w:trPr>
        <w:tc>
          <w:tcPr>
            <w:tcW w:w="1418" w:type="dxa"/>
            <w:vAlign w:val="center"/>
          </w:tcPr>
          <w:p w:rsidR="00342847" w:rsidRPr="00397BE6" w:rsidRDefault="00342847" w:rsidP="00B979D3">
            <w:pPr>
              <w:rPr>
                <w:rFonts w:cs="Arial"/>
                <w:sz w:val="18"/>
                <w:szCs w:val="18"/>
              </w:rPr>
            </w:pPr>
            <w:r w:rsidRPr="00397BE6">
              <w:rPr>
                <w:rFonts w:cs="Arial"/>
                <w:sz w:val="18"/>
                <w:szCs w:val="18"/>
              </w:rPr>
              <w:t>Quiz(es)</w:t>
            </w:r>
          </w:p>
        </w:tc>
        <w:tc>
          <w:tcPr>
            <w:tcW w:w="850"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rPr>
                <w:rFonts w:cs="Arial"/>
                <w:sz w:val="18"/>
                <w:szCs w:val="18"/>
              </w:rPr>
            </w:pPr>
            <w:r w:rsidRPr="00397BE6">
              <w:rPr>
                <w:rFonts w:cs="Arial"/>
                <w:sz w:val="18"/>
                <w:szCs w:val="18"/>
              </w:rPr>
              <w:t>Lab Work</w:t>
            </w:r>
          </w:p>
        </w:tc>
        <w:tc>
          <w:tcPr>
            <w:tcW w:w="992"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rPr>
                <w:rFonts w:cs="Arial"/>
                <w:sz w:val="18"/>
                <w:szCs w:val="18"/>
              </w:rPr>
            </w:pPr>
            <w:r w:rsidRPr="00397BE6">
              <w:rPr>
                <w:rFonts w:cs="Arial"/>
                <w:sz w:val="18"/>
                <w:szCs w:val="18"/>
              </w:rPr>
              <w:t>Field Study</w:t>
            </w:r>
          </w:p>
        </w:tc>
        <w:tc>
          <w:tcPr>
            <w:tcW w:w="992" w:type="dxa"/>
            <w:vAlign w:val="center"/>
          </w:tcPr>
          <w:p w:rsidR="00342847" w:rsidRPr="00397BE6" w:rsidRDefault="00342847" w:rsidP="00B979D3">
            <w:pPr>
              <w:rPr>
                <w:rFonts w:cs="Arial"/>
                <w:sz w:val="18"/>
                <w:szCs w:val="18"/>
              </w:rPr>
            </w:pPr>
          </w:p>
        </w:tc>
        <w:tc>
          <w:tcPr>
            <w:tcW w:w="1134" w:type="dxa"/>
            <w:vAlign w:val="center"/>
          </w:tcPr>
          <w:p w:rsidR="00342847" w:rsidRPr="00397BE6" w:rsidRDefault="00342847" w:rsidP="00B979D3">
            <w:pPr>
              <w:rPr>
                <w:rFonts w:cs="Arial"/>
                <w:sz w:val="18"/>
                <w:szCs w:val="18"/>
              </w:rPr>
            </w:pPr>
          </w:p>
        </w:tc>
      </w:tr>
      <w:tr w:rsidR="00342847" w:rsidRPr="00397BE6" w:rsidTr="006C14E3">
        <w:trPr>
          <w:cantSplit/>
          <w:trHeight w:val="350"/>
        </w:trPr>
        <w:tc>
          <w:tcPr>
            <w:tcW w:w="1418" w:type="dxa"/>
            <w:vAlign w:val="center"/>
          </w:tcPr>
          <w:p w:rsidR="00342847" w:rsidRPr="00397BE6" w:rsidRDefault="00342847" w:rsidP="00B979D3">
            <w:pPr>
              <w:rPr>
                <w:rFonts w:cs="Arial"/>
                <w:sz w:val="18"/>
                <w:szCs w:val="18"/>
              </w:rPr>
            </w:pPr>
            <w:r w:rsidRPr="00397BE6">
              <w:rPr>
                <w:rFonts w:cs="Arial"/>
                <w:sz w:val="18"/>
                <w:szCs w:val="18"/>
              </w:rPr>
              <w:t>Midterm Exam</w:t>
            </w:r>
          </w:p>
        </w:tc>
        <w:tc>
          <w:tcPr>
            <w:tcW w:w="850" w:type="dxa"/>
            <w:vAlign w:val="center"/>
          </w:tcPr>
          <w:p w:rsidR="00342847" w:rsidRPr="00397BE6" w:rsidRDefault="00342847" w:rsidP="00B979D3">
            <w:pPr>
              <w:jc w:val="center"/>
              <w:rPr>
                <w:rFonts w:cs="Arial"/>
                <w:sz w:val="18"/>
                <w:szCs w:val="18"/>
              </w:rPr>
            </w:pPr>
            <w:r w:rsidRPr="00397BE6">
              <w:rPr>
                <w:rFonts w:cs="Arial"/>
                <w:sz w:val="18"/>
                <w:szCs w:val="18"/>
              </w:rPr>
              <w:t>1</w:t>
            </w:r>
          </w:p>
        </w:tc>
        <w:tc>
          <w:tcPr>
            <w:tcW w:w="1134" w:type="dxa"/>
            <w:vAlign w:val="center"/>
          </w:tcPr>
          <w:p w:rsidR="00342847" w:rsidRPr="00397BE6" w:rsidRDefault="00342847" w:rsidP="00B979D3">
            <w:pPr>
              <w:jc w:val="center"/>
              <w:rPr>
                <w:rFonts w:cs="Arial"/>
                <w:sz w:val="18"/>
                <w:szCs w:val="18"/>
              </w:rPr>
            </w:pPr>
            <w:r w:rsidRPr="00397BE6">
              <w:rPr>
                <w:rFonts w:cs="Arial"/>
                <w:sz w:val="18"/>
                <w:szCs w:val="18"/>
              </w:rPr>
              <w:t>30%</w:t>
            </w:r>
          </w:p>
        </w:tc>
        <w:tc>
          <w:tcPr>
            <w:tcW w:w="1276" w:type="dxa"/>
            <w:vAlign w:val="center"/>
          </w:tcPr>
          <w:p w:rsidR="00342847" w:rsidRPr="00397BE6" w:rsidRDefault="00342847" w:rsidP="00B979D3">
            <w:pPr>
              <w:rPr>
                <w:rFonts w:cs="Arial"/>
                <w:sz w:val="18"/>
                <w:szCs w:val="18"/>
              </w:rPr>
            </w:pPr>
            <w:r w:rsidRPr="00397BE6">
              <w:rPr>
                <w:rFonts w:cs="Arial"/>
                <w:sz w:val="18"/>
                <w:szCs w:val="18"/>
              </w:rPr>
              <w:t>Classroom Participation</w:t>
            </w:r>
          </w:p>
        </w:tc>
        <w:tc>
          <w:tcPr>
            <w:tcW w:w="992"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rPr>
                <w:rFonts w:cs="Arial"/>
                <w:sz w:val="18"/>
                <w:szCs w:val="18"/>
              </w:rPr>
            </w:pPr>
            <w:r w:rsidRPr="00397BE6">
              <w:rPr>
                <w:rFonts w:cs="Arial"/>
                <w:sz w:val="18"/>
                <w:szCs w:val="18"/>
              </w:rPr>
              <w:t>Project</w:t>
            </w:r>
          </w:p>
        </w:tc>
        <w:tc>
          <w:tcPr>
            <w:tcW w:w="992"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r>
      <w:tr w:rsidR="00342847" w:rsidRPr="00397BE6" w:rsidTr="006C14E3">
        <w:trPr>
          <w:cantSplit/>
          <w:trHeight w:val="350"/>
        </w:trPr>
        <w:tc>
          <w:tcPr>
            <w:tcW w:w="1418" w:type="dxa"/>
            <w:vAlign w:val="center"/>
          </w:tcPr>
          <w:p w:rsidR="00342847" w:rsidRPr="00397BE6" w:rsidRDefault="00342847" w:rsidP="00B979D3">
            <w:pPr>
              <w:rPr>
                <w:rFonts w:cs="Arial"/>
                <w:sz w:val="18"/>
                <w:szCs w:val="18"/>
              </w:rPr>
            </w:pPr>
            <w:r w:rsidRPr="00397BE6">
              <w:rPr>
                <w:rFonts w:cs="Arial"/>
                <w:sz w:val="18"/>
                <w:szCs w:val="18"/>
              </w:rPr>
              <w:t>Term Paper</w:t>
            </w:r>
          </w:p>
        </w:tc>
        <w:tc>
          <w:tcPr>
            <w:tcW w:w="850" w:type="dxa"/>
            <w:vAlign w:val="center"/>
          </w:tcPr>
          <w:p w:rsidR="00342847" w:rsidRPr="00397BE6" w:rsidRDefault="00342847" w:rsidP="00B979D3">
            <w:pPr>
              <w:jc w:val="center"/>
              <w:rPr>
                <w:rFonts w:cs="Arial"/>
                <w:sz w:val="18"/>
                <w:szCs w:val="18"/>
              </w:rPr>
            </w:pPr>
            <w:r w:rsidRPr="00397BE6">
              <w:rPr>
                <w:rFonts w:cs="Arial"/>
                <w:sz w:val="18"/>
                <w:szCs w:val="18"/>
              </w:rPr>
              <w:t>1</w:t>
            </w:r>
          </w:p>
        </w:tc>
        <w:tc>
          <w:tcPr>
            <w:tcW w:w="1134" w:type="dxa"/>
            <w:vAlign w:val="center"/>
          </w:tcPr>
          <w:p w:rsidR="00342847" w:rsidRPr="00397BE6" w:rsidRDefault="00342847" w:rsidP="00B979D3">
            <w:pPr>
              <w:jc w:val="center"/>
              <w:rPr>
                <w:rFonts w:cs="Arial"/>
                <w:sz w:val="18"/>
                <w:szCs w:val="18"/>
              </w:rPr>
            </w:pPr>
            <w:r w:rsidRPr="00397BE6">
              <w:rPr>
                <w:rFonts w:cs="Arial"/>
                <w:sz w:val="18"/>
                <w:szCs w:val="18"/>
              </w:rPr>
              <w:t>20%</w:t>
            </w:r>
          </w:p>
        </w:tc>
        <w:tc>
          <w:tcPr>
            <w:tcW w:w="1276" w:type="dxa"/>
            <w:vAlign w:val="center"/>
          </w:tcPr>
          <w:p w:rsidR="00342847" w:rsidRPr="00397BE6" w:rsidRDefault="00342847" w:rsidP="00B979D3">
            <w:pPr>
              <w:rPr>
                <w:rFonts w:cs="Arial"/>
                <w:sz w:val="18"/>
                <w:szCs w:val="18"/>
              </w:rPr>
            </w:pPr>
            <w:r w:rsidRPr="00397BE6">
              <w:rPr>
                <w:rFonts w:cs="Arial"/>
                <w:sz w:val="18"/>
                <w:szCs w:val="18"/>
              </w:rPr>
              <w:t>Oral Presentation</w:t>
            </w:r>
          </w:p>
        </w:tc>
        <w:tc>
          <w:tcPr>
            <w:tcW w:w="992" w:type="dxa"/>
            <w:vAlign w:val="center"/>
          </w:tcPr>
          <w:p w:rsidR="00342847" w:rsidRPr="00397BE6" w:rsidRDefault="00342847" w:rsidP="00B979D3">
            <w:pPr>
              <w:jc w:val="center"/>
              <w:rPr>
                <w:rFonts w:cs="Arial"/>
                <w:sz w:val="18"/>
                <w:szCs w:val="18"/>
              </w:rPr>
            </w:pPr>
          </w:p>
        </w:tc>
        <w:tc>
          <w:tcPr>
            <w:tcW w:w="1134"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rPr>
                <w:rFonts w:cs="Arial"/>
                <w:sz w:val="18"/>
                <w:szCs w:val="18"/>
              </w:rPr>
            </w:pPr>
            <w:r w:rsidRPr="00397BE6">
              <w:rPr>
                <w:rFonts w:cs="Arial"/>
                <w:sz w:val="18"/>
                <w:szCs w:val="18"/>
              </w:rPr>
              <w:t>Final Exam</w:t>
            </w:r>
          </w:p>
        </w:tc>
        <w:tc>
          <w:tcPr>
            <w:tcW w:w="992" w:type="dxa"/>
            <w:vAlign w:val="center"/>
          </w:tcPr>
          <w:p w:rsidR="00342847" w:rsidRPr="00397BE6" w:rsidRDefault="00342847" w:rsidP="00B979D3">
            <w:pPr>
              <w:jc w:val="center"/>
              <w:rPr>
                <w:rFonts w:cs="Arial"/>
                <w:sz w:val="18"/>
                <w:szCs w:val="18"/>
              </w:rPr>
            </w:pPr>
            <w:r w:rsidRPr="00397BE6">
              <w:rPr>
                <w:rFonts w:cs="Arial"/>
                <w:sz w:val="18"/>
                <w:szCs w:val="18"/>
              </w:rPr>
              <w:t>1</w:t>
            </w:r>
          </w:p>
        </w:tc>
        <w:tc>
          <w:tcPr>
            <w:tcW w:w="1134" w:type="dxa"/>
            <w:vAlign w:val="center"/>
          </w:tcPr>
          <w:p w:rsidR="00342847" w:rsidRPr="00397BE6" w:rsidRDefault="00342847" w:rsidP="00B979D3">
            <w:pPr>
              <w:jc w:val="center"/>
              <w:rPr>
                <w:rFonts w:cs="Arial"/>
                <w:sz w:val="18"/>
                <w:szCs w:val="18"/>
              </w:rPr>
            </w:pPr>
            <w:r w:rsidRPr="00397BE6">
              <w:rPr>
                <w:rFonts w:cs="Arial"/>
                <w:sz w:val="18"/>
                <w:szCs w:val="18"/>
              </w:rPr>
              <w:t>30%</w:t>
            </w:r>
          </w:p>
        </w:tc>
      </w:tr>
    </w:tbl>
    <w:p w:rsidR="00342847" w:rsidRDefault="00342847"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Default="006C14E3" w:rsidP="00342847">
      <w:pPr>
        <w:rPr>
          <w:rFonts w:cs="Arial"/>
          <w:sz w:val="18"/>
          <w:szCs w:val="18"/>
        </w:rPr>
      </w:pPr>
    </w:p>
    <w:p w:rsidR="006C14E3" w:rsidRPr="00397BE6" w:rsidRDefault="006C14E3" w:rsidP="00342847">
      <w:pPr>
        <w:rPr>
          <w:rFonts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1843"/>
      </w:tblGrid>
      <w:tr w:rsidR="00342847" w:rsidRPr="00397BE6" w:rsidTr="006C14E3">
        <w:trPr>
          <w:cantSplit/>
          <w:trHeight w:val="332"/>
        </w:trPr>
        <w:tc>
          <w:tcPr>
            <w:tcW w:w="9923" w:type="dxa"/>
            <w:gridSpan w:val="4"/>
            <w:shd w:val="pct15" w:color="000000" w:fill="FFFFFF"/>
            <w:vAlign w:val="center"/>
          </w:tcPr>
          <w:p w:rsidR="00342847" w:rsidRPr="00397BE6" w:rsidRDefault="00342847" w:rsidP="00B979D3">
            <w:pPr>
              <w:rPr>
                <w:rFonts w:cs="Arial"/>
                <w:b/>
                <w:sz w:val="18"/>
                <w:szCs w:val="18"/>
              </w:rPr>
            </w:pPr>
            <w:r w:rsidRPr="00397BE6">
              <w:rPr>
                <w:rFonts w:cs="Arial"/>
                <w:b/>
                <w:sz w:val="18"/>
                <w:szCs w:val="18"/>
              </w:rPr>
              <w:lastRenderedPageBreak/>
              <w:t>ECTS Workload</w:t>
            </w:r>
          </w:p>
          <w:p w:rsidR="00342847" w:rsidRPr="00397BE6" w:rsidRDefault="00342847" w:rsidP="00B979D3">
            <w:pPr>
              <w:rPr>
                <w:rFonts w:cs="Arial"/>
                <w:i/>
                <w:sz w:val="18"/>
                <w:szCs w:val="18"/>
              </w:rPr>
            </w:pPr>
            <w:r w:rsidRPr="00397BE6">
              <w:rPr>
                <w:rFonts w:cs="Arial"/>
                <w:i/>
                <w:sz w:val="18"/>
                <w:szCs w:val="18"/>
              </w:rPr>
              <w:t>List all the activities considered under the ECTS.</w:t>
            </w:r>
          </w:p>
        </w:tc>
      </w:tr>
      <w:tr w:rsidR="00342847" w:rsidRPr="00397BE6" w:rsidTr="006C14E3">
        <w:trPr>
          <w:cantSplit/>
          <w:trHeight w:val="379"/>
        </w:trPr>
        <w:tc>
          <w:tcPr>
            <w:tcW w:w="5529"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Activity</w:t>
            </w:r>
          </w:p>
        </w:tc>
        <w:tc>
          <w:tcPr>
            <w:tcW w:w="1275"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Quantity</w:t>
            </w:r>
          </w:p>
        </w:tc>
        <w:tc>
          <w:tcPr>
            <w:tcW w:w="1276"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Duration</w:t>
            </w:r>
          </w:p>
          <w:p w:rsidR="00342847" w:rsidRPr="00397BE6" w:rsidRDefault="00342847" w:rsidP="00B979D3">
            <w:pPr>
              <w:jc w:val="center"/>
              <w:rPr>
                <w:rFonts w:cs="Arial"/>
                <w:sz w:val="18"/>
                <w:szCs w:val="18"/>
              </w:rPr>
            </w:pPr>
            <w:r w:rsidRPr="00397BE6">
              <w:rPr>
                <w:rFonts w:cs="Arial"/>
                <w:sz w:val="18"/>
                <w:szCs w:val="18"/>
              </w:rPr>
              <w:t>(hours)</w:t>
            </w:r>
          </w:p>
        </w:tc>
        <w:tc>
          <w:tcPr>
            <w:tcW w:w="1843"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Total Workload</w:t>
            </w:r>
          </w:p>
          <w:p w:rsidR="00342847" w:rsidRPr="00397BE6" w:rsidRDefault="00342847" w:rsidP="00B979D3">
            <w:pPr>
              <w:jc w:val="center"/>
              <w:rPr>
                <w:rFonts w:cs="Arial"/>
                <w:sz w:val="18"/>
                <w:szCs w:val="18"/>
              </w:rPr>
            </w:pPr>
            <w:r w:rsidRPr="00397BE6">
              <w:rPr>
                <w:rFonts w:cs="Arial"/>
                <w:sz w:val="18"/>
                <w:szCs w:val="18"/>
              </w:rPr>
              <w:t>(hours)</w:t>
            </w: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Attending Lectures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r w:rsidRPr="00397BE6">
              <w:rPr>
                <w:rFonts w:cs="Arial"/>
                <w:sz w:val="18"/>
                <w:szCs w:val="18"/>
              </w:rPr>
              <w:t>14</w:t>
            </w:r>
          </w:p>
        </w:tc>
        <w:tc>
          <w:tcPr>
            <w:tcW w:w="1276" w:type="dxa"/>
            <w:vAlign w:val="center"/>
          </w:tcPr>
          <w:p w:rsidR="00342847" w:rsidRPr="00397BE6" w:rsidRDefault="00342847" w:rsidP="00B979D3">
            <w:pPr>
              <w:jc w:val="center"/>
              <w:rPr>
                <w:rFonts w:cs="Arial"/>
                <w:sz w:val="18"/>
                <w:szCs w:val="18"/>
              </w:rPr>
            </w:pPr>
            <w:r w:rsidRPr="00397BE6">
              <w:rPr>
                <w:rFonts w:cs="Arial"/>
                <w:sz w:val="18"/>
                <w:szCs w:val="18"/>
              </w:rPr>
              <w:t>3</w:t>
            </w:r>
          </w:p>
        </w:tc>
        <w:tc>
          <w:tcPr>
            <w:tcW w:w="1843" w:type="dxa"/>
            <w:vAlign w:val="center"/>
          </w:tcPr>
          <w:p w:rsidR="00342847" w:rsidRPr="00397BE6" w:rsidRDefault="00342847" w:rsidP="00B979D3">
            <w:pPr>
              <w:jc w:val="center"/>
              <w:rPr>
                <w:rFonts w:cs="Arial"/>
                <w:sz w:val="18"/>
                <w:szCs w:val="18"/>
              </w:rPr>
            </w:pPr>
            <w:r w:rsidRPr="00397BE6">
              <w:rPr>
                <w:rFonts w:cs="Arial"/>
                <w:sz w:val="18"/>
                <w:szCs w:val="18"/>
              </w:rPr>
              <w:t>42</w:t>
            </w: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Attending  Labs/Recitations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jc w:val="center"/>
              <w:rPr>
                <w:rFonts w:cs="Arial"/>
                <w:sz w:val="18"/>
                <w:szCs w:val="18"/>
              </w:rPr>
            </w:pPr>
          </w:p>
        </w:tc>
        <w:tc>
          <w:tcPr>
            <w:tcW w:w="1843" w:type="dxa"/>
            <w:vAlign w:val="center"/>
          </w:tcPr>
          <w:p w:rsidR="00342847" w:rsidRPr="00397BE6" w:rsidRDefault="00342847" w:rsidP="00B979D3">
            <w:pPr>
              <w:jc w:val="center"/>
              <w:rPr>
                <w:rFonts w:cs="Arial"/>
                <w:sz w:val="18"/>
                <w:szCs w:val="18"/>
              </w:rPr>
            </w:pP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Compilation and finalization of course/lecture notes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B979D3">
            <w:pPr>
              <w:jc w:val="center"/>
              <w:rPr>
                <w:rFonts w:cs="Arial"/>
                <w:sz w:val="18"/>
                <w:szCs w:val="18"/>
              </w:rPr>
            </w:pPr>
            <w:r>
              <w:rPr>
                <w:rFonts w:cs="Arial"/>
                <w:sz w:val="18"/>
                <w:szCs w:val="18"/>
              </w:rPr>
              <w:t>1</w:t>
            </w:r>
          </w:p>
        </w:tc>
        <w:tc>
          <w:tcPr>
            <w:tcW w:w="1843" w:type="dxa"/>
            <w:vAlign w:val="center"/>
          </w:tcPr>
          <w:p w:rsidR="00342847" w:rsidRPr="00397BE6" w:rsidRDefault="00DD20DC" w:rsidP="00B979D3">
            <w:pPr>
              <w:jc w:val="center"/>
              <w:rPr>
                <w:rFonts w:cs="Arial"/>
                <w:sz w:val="18"/>
                <w:szCs w:val="18"/>
              </w:rPr>
            </w:pPr>
            <w:r>
              <w:rPr>
                <w:rFonts w:cs="Arial"/>
                <w:sz w:val="18"/>
                <w:szCs w:val="18"/>
              </w:rPr>
              <w:t>14</w:t>
            </w: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Collection and selection of relevant material (</w:t>
            </w:r>
            <w:r w:rsidRPr="00397BE6">
              <w:rPr>
                <w:rFonts w:cs="Arial"/>
                <w:i/>
                <w:sz w:val="18"/>
                <w:szCs w:val="18"/>
              </w:rPr>
              <w:t>once</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jc w:val="center"/>
              <w:rPr>
                <w:rFonts w:cs="Arial"/>
                <w:sz w:val="18"/>
                <w:szCs w:val="18"/>
              </w:rPr>
            </w:pPr>
          </w:p>
        </w:tc>
        <w:tc>
          <w:tcPr>
            <w:tcW w:w="1843" w:type="dxa"/>
            <w:vAlign w:val="center"/>
          </w:tcPr>
          <w:p w:rsidR="00342847" w:rsidRPr="00397BE6" w:rsidRDefault="00342847" w:rsidP="00B979D3">
            <w:pPr>
              <w:jc w:val="center"/>
              <w:rPr>
                <w:rFonts w:cs="Arial"/>
                <w:sz w:val="18"/>
                <w:szCs w:val="18"/>
              </w:rPr>
            </w:pP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Self study of relevant material (</w:t>
            </w:r>
            <w:r w:rsidRPr="00397BE6">
              <w:rPr>
                <w:rFonts w:cs="Arial"/>
                <w:i/>
                <w:sz w:val="18"/>
                <w:szCs w:val="18"/>
              </w:rPr>
              <w:t>weekly basis</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r w:rsidRPr="00397BE6">
              <w:rPr>
                <w:rFonts w:cs="Arial"/>
                <w:sz w:val="18"/>
                <w:szCs w:val="18"/>
              </w:rPr>
              <w:t>14</w:t>
            </w:r>
          </w:p>
        </w:tc>
        <w:tc>
          <w:tcPr>
            <w:tcW w:w="1276" w:type="dxa"/>
            <w:vAlign w:val="center"/>
          </w:tcPr>
          <w:p w:rsidR="00342847" w:rsidRPr="00397BE6" w:rsidRDefault="00DD20DC" w:rsidP="00B979D3">
            <w:pPr>
              <w:jc w:val="center"/>
              <w:rPr>
                <w:rFonts w:cs="Arial"/>
                <w:sz w:val="18"/>
                <w:szCs w:val="18"/>
              </w:rPr>
            </w:pPr>
            <w:r>
              <w:rPr>
                <w:rFonts w:cs="Arial"/>
                <w:sz w:val="18"/>
                <w:szCs w:val="18"/>
              </w:rPr>
              <w:t>1</w:t>
            </w:r>
          </w:p>
        </w:tc>
        <w:tc>
          <w:tcPr>
            <w:tcW w:w="1843" w:type="dxa"/>
            <w:vAlign w:val="center"/>
          </w:tcPr>
          <w:p w:rsidR="00342847" w:rsidRPr="00397BE6" w:rsidRDefault="00DD20DC" w:rsidP="00B979D3">
            <w:pPr>
              <w:jc w:val="center"/>
              <w:rPr>
                <w:rFonts w:cs="Arial"/>
                <w:sz w:val="18"/>
                <w:szCs w:val="18"/>
              </w:rPr>
            </w:pPr>
            <w:r>
              <w:rPr>
                <w:rFonts w:cs="Arial"/>
                <w:sz w:val="18"/>
                <w:szCs w:val="18"/>
              </w:rPr>
              <w:t>14</w:t>
            </w: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Take-home assignments</w:t>
            </w:r>
          </w:p>
        </w:tc>
        <w:tc>
          <w:tcPr>
            <w:tcW w:w="1275"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jc w:val="center"/>
              <w:rPr>
                <w:rFonts w:cs="Arial"/>
                <w:sz w:val="18"/>
                <w:szCs w:val="18"/>
              </w:rPr>
            </w:pPr>
          </w:p>
        </w:tc>
        <w:tc>
          <w:tcPr>
            <w:tcW w:w="1843" w:type="dxa"/>
            <w:vAlign w:val="center"/>
          </w:tcPr>
          <w:p w:rsidR="00342847" w:rsidRPr="00397BE6" w:rsidRDefault="00342847" w:rsidP="00B979D3">
            <w:pPr>
              <w:jc w:val="center"/>
              <w:rPr>
                <w:rFonts w:cs="Arial"/>
                <w:sz w:val="18"/>
                <w:szCs w:val="18"/>
              </w:rPr>
            </w:pP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Preparation for quizzes</w:t>
            </w:r>
          </w:p>
        </w:tc>
        <w:tc>
          <w:tcPr>
            <w:tcW w:w="1275"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jc w:val="center"/>
              <w:rPr>
                <w:rFonts w:cs="Arial"/>
                <w:sz w:val="18"/>
                <w:szCs w:val="18"/>
              </w:rPr>
            </w:pPr>
          </w:p>
        </w:tc>
        <w:tc>
          <w:tcPr>
            <w:tcW w:w="1843" w:type="dxa"/>
            <w:vAlign w:val="center"/>
          </w:tcPr>
          <w:p w:rsidR="00342847" w:rsidRPr="00397BE6" w:rsidRDefault="00342847" w:rsidP="00B979D3">
            <w:pPr>
              <w:jc w:val="center"/>
              <w:rPr>
                <w:rFonts w:cs="Arial"/>
                <w:sz w:val="18"/>
                <w:szCs w:val="18"/>
              </w:rPr>
            </w:pP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Preparation for mid-term exams (</w:t>
            </w:r>
            <w:r w:rsidRPr="00397BE6">
              <w:rPr>
                <w:rFonts w:cs="Arial"/>
                <w:i/>
                <w:sz w:val="18"/>
                <w:szCs w:val="18"/>
              </w:rPr>
              <w:t>including the duration of the exams</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r w:rsidRPr="00397BE6">
              <w:rPr>
                <w:rFonts w:cs="Arial"/>
                <w:sz w:val="18"/>
                <w:szCs w:val="18"/>
              </w:rPr>
              <w:t>2</w:t>
            </w:r>
          </w:p>
        </w:tc>
        <w:tc>
          <w:tcPr>
            <w:tcW w:w="1276" w:type="dxa"/>
            <w:vAlign w:val="center"/>
          </w:tcPr>
          <w:p w:rsidR="00342847" w:rsidRPr="00397BE6" w:rsidRDefault="00342847" w:rsidP="00B979D3">
            <w:pPr>
              <w:jc w:val="center"/>
              <w:rPr>
                <w:rFonts w:cs="Arial"/>
                <w:sz w:val="18"/>
                <w:szCs w:val="18"/>
              </w:rPr>
            </w:pPr>
            <w:r w:rsidRPr="00397BE6">
              <w:rPr>
                <w:rFonts w:cs="Arial"/>
                <w:sz w:val="18"/>
                <w:szCs w:val="18"/>
              </w:rPr>
              <w:t>8</w:t>
            </w:r>
          </w:p>
        </w:tc>
        <w:tc>
          <w:tcPr>
            <w:tcW w:w="1843" w:type="dxa"/>
            <w:vAlign w:val="center"/>
          </w:tcPr>
          <w:p w:rsidR="00342847" w:rsidRPr="00397BE6" w:rsidRDefault="00342847" w:rsidP="00B979D3">
            <w:pPr>
              <w:jc w:val="center"/>
              <w:rPr>
                <w:rFonts w:cs="Arial"/>
                <w:sz w:val="18"/>
                <w:szCs w:val="18"/>
              </w:rPr>
            </w:pPr>
            <w:r w:rsidRPr="00397BE6">
              <w:rPr>
                <w:rFonts w:cs="Arial"/>
                <w:sz w:val="18"/>
                <w:szCs w:val="18"/>
              </w:rPr>
              <w:t>16</w:t>
            </w: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Preparation of term paper/case-study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jc w:val="center"/>
              <w:rPr>
                <w:rFonts w:cs="Arial"/>
                <w:sz w:val="18"/>
                <w:szCs w:val="18"/>
              </w:rPr>
            </w:pPr>
          </w:p>
        </w:tc>
        <w:tc>
          <w:tcPr>
            <w:tcW w:w="1843" w:type="dxa"/>
            <w:vAlign w:val="center"/>
          </w:tcPr>
          <w:p w:rsidR="00342847" w:rsidRPr="00397BE6" w:rsidRDefault="00342847" w:rsidP="00B979D3">
            <w:pPr>
              <w:jc w:val="center"/>
              <w:rPr>
                <w:rFonts w:cs="Arial"/>
                <w:sz w:val="18"/>
                <w:szCs w:val="18"/>
              </w:rPr>
            </w:pP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Preparation of term project/field 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p>
        </w:tc>
        <w:tc>
          <w:tcPr>
            <w:tcW w:w="1276" w:type="dxa"/>
            <w:vAlign w:val="center"/>
          </w:tcPr>
          <w:p w:rsidR="00342847" w:rsidRPr="00397BE6" w:rsidRDefault="00342847" w:rsidP="00B979D3">
            <w:pPr>
              <w:jc w:val="center"/>
              <w:rPr>
                <w:rFonts w:cs="Arial"/>
                <w:sz w:val="18"/>
                <w:szCs w:val="18"/>
              </w:rPr>
            </w:pPr>
          </w:p>
        </w:tc>
        <w:tc>
          <w:tcPr>
            <w:tcW w:w="1843" w:type="dxa"/>
            <w:vAlign w:val="center"/>
          </w:tcPr>
          <w:p w:rsidR="00342847" w:rsidRPr="00397BE6" w:rsidRDefault="00342847" w:rsidP="00B979D3">
            <w:pPr>
              <w:jc w:val="center"/>
              <w:rPr>
                <w:rFonts w:cs="Arial"/>
                <w:sz w:val="18"/>
                <w:szCs w:val="18"/>
              </w:rPr>
            </w:pPr>
          </w:p>
        </w:tc>
      </w:tr>
      <w:tr w:rsidR="00342847" w:rsidRPr="00397BE6" w:rsidTr="006C14E3">
        <w:trPr>
          <w:cantSplit/>
          <w:trHeight w:val="284"/>
        </w:trPr>
        <w:tc>
          <w:tcPr>
            <w:tcW w:w="5529" w:type="dxa"/>
            <w:vAlign w:val="center"/>
          </w:tcPr>
          <w:p w:rsidR="00342847" w:rsidRPr="00397BE6" w:rsidRDefault="00342847" w:rsidP="00B979D3">
            <w:pPr>
              <w:rPr>
                <w:rFonts w:cs="Arial"/>
                <w:sz w:val="18"/>
                <w:szCs w:val="18"/>
              </w:rPr>
            </w:pPr>
            <w:r w:rsidRPr="00397BE6">
              <w:rPr>
                <w:rFonts w:cs="Arial"/>
                <w:sz w:val="18"/>
                <w:szCs w:val="18"/>
              </w:rPr>
              <w:t>Preparation for final exam (</w:t>
            </w:r>
            <w:r w:rsidRPr="00397BE6">
              <w:rPr>
                <w:rFonts w:cs="Arial"/>
                <w:i/>
                <w:sz w:val="18"/>
                <w:szCs w:val="18"/>
              </w:rPr>
              <w:t>including the duration of the exam</w:t>
            </w:r>
            <w:r w:rsidRPr="00397BE6">
              <w:rPr>
                <w:rFonts w:cs="Arial"/>
                <w:sz w:val="18"/>
                <w:szCs w:val="18"/>
              </w:rPr>
              <w:t>)</w:t>
            </w:r>
          </w:p>
        </w:tc>
        <w:tc>
          <w:tcPr>
            <w:tcW w:w="1275" w:type="dxa"/>
            <w:vAlign w:val="center"/>
          </w:tcPr>
          <w:p w:rsidR="00342847" w:rsidRPr="00397BE6" w:rsidRDefault="00342847" w:rsidP="00B979D3">
            <w:pPr>
              <w:jc w:val="center"/>
              <w:rPr>
                <w:rFonts w:cs="Arial"/>
                <w:sz w:val="18"/>
                <w:szCs w:val="18"/>
              </w:rPr>
            </w:pPr>
            <w:r w:rsidRPr="00397BE6">
              <w:rPr>
                <w:rFonts w:cs="Arial"/>
                <w:sz w:val="18"/>
                <w:szCs w:val="18"/>
              </w:rPr>
              <w:t>1</w:t>
            </w:r>
          </w:p>
        </w:tc>
        <w:tc>
          <w:tcPr>
            <w:tcW w:w="1276" w:type="dxa"/>
            <w:vAlign w:val="center"/>
          </w:tcPr>
          <w:p w:rsidR="00342847" w:rsidRPr="00397BE6" w:rsidRDefault="00DD20DC" w:rsidP="00B979D3">
            <w:pPr>
              <w:jc w:val="center"/>
              <w:rPr>
                <w:rFonts w:cs="Arial"/>
                <w:sz w:val="18"/>
                <w:szCs w:val="18"/>
              </w:rPr>
            </w:pPr>
            <w:r>
              <w:rPr>
                <w:rFonts w:cs="Arial"/>
                <w:sz w:val="18"/>
                <w:szCs w:val="18"/>
              </w:rPr>
              <w:t>14</w:t>
            </w:r>
          </w:p>
        </w:tc>
        <w:tc>
          <w:tcPr>
            <w:tcW w:w="1843" w:type="dxa"/>
            <w:vAlign w:val="center"/>
          </w:tcPr>
          <w:p w:rsidR="00342847" w:rsidRPr="00397BE6" w:rsidRDefault="00DD20DC" w:rsidP="00B979D3">
            <w:pPr>
              <w:jc w:val="center"/>
              <w:rPr>
                <w:rFonts w:cs="Arial"/>
                <w:sz w:val="18"/>
                <w:szCs w:val="18"/>
              </w:rPr>
            </w:pPr>
            <w:r>
              <w:rPr>
                <w:rFonts w:cs="Arial"/>
                <w:sz w:val="18"/>
                <w:szCs w:val="18"/>
              </w:rPr>
              <w:t>14</w:t>
            </w:r>
          </w:p>
        </w:tc>
      </w:tr>
      <w:tr w:rsidR="00342847" w:rsidRPr="00397BE6" w:rsidTr="006C14E3">
        <w:trPr>
          <w:cantSplit/>
          <w:trHeight w:val="284"/>
        </w:trPr>
        <w:tc>
          <w:tcPr>
            <w:tcW w:w="8080" w:type="dxa"/>
            <w:gridSpan w:val="3"/>
            <w:tcBorders>
              <w:bottom w:val="single" w:sz="4" w:space="0" w:color="000000"/>
            </w:tcBorders>
            <w:shd w:val="clear" w:color="auto" w:fill="D6D6D6"/>
            <w:vAlign w:val="center"/>
          </w:tcPr>
          <w:p w:rsidR="00342847" w:rsidRPr="00397BE6" w:rsidRDefault="00342847" w:rsidP="00B979D3">
            <w:pPr>
              <w:jc w:val="right"/>
              <w:rPr>
                <w:rFonts w:cs="Arial"/>
                <w:sz w:val="18"/>
                <w:szCs w:val="18"/>
              </w:rPr>
            </w:pPr>
            <w:r w:rsidRPr="00397BE6">
              <w:rPr>
                <w:rFonts w:cs="Arial"/>
                <w:sz w:val="18"/>
                <w:szCs w:val="18"/>
              </w:rPr>
              <w:t xml:space="preserve">TOTAL WORKLOAD </w:t>
            </w:r>
            <w:r w:rsidRPr="00397BE6">
              <w:rPr>
                <w:rFonts w:cs="Arial"/>
                <w:b/>
                <w:sz w:val="18"/>
                <w:szCs w:val="18"/>
              </w:rPr>
              <w:t xml:space="preserve">/ </w:t>
            </w:r>
            <w:r w:rsidRPr="00397BE6">
              <w:rPr>
                <w:rFonts w:cs="Arial"/>
                <w:sz w:val="18"/>
                <w:szCs w:val="18"/>
              </w:rPr>
              <w:t>25</w:t>
            </w:r>
          </w:p>
        </w:tc>
        <w:tc>
          <w:tcPr>
            <w:tcW w:w="1843" w:type="dxa"/>
            <w:tcBorders>
              <w:bottom w:val="single" w:sz="4" w:space="0" w:color="000000"/>
            </w:tcBorders>
            <w:vAlign w:val="center"/>
          </w:tcPr>
          <w:p w:rsidR="00342847" w:rsidRPr="00397BE6" w:rsidRDefault="00DD20DC" w:rsidP="00B979D3">
            <w:pPr>
              <w:jc w:val="center"/>
              <w:rPr>
                <w:rFonts w:cs="Arial"/>
                <w:sz w:val="18"/>
                <w:szCs w:val="18"/>
              </w:rPr>
            </w:pPr>
            <w:r>
              <w:rPr>
                <w:rFonts w:cs="Arial"/>
                <w:sz w:val="18"/>
                <w:szCs w:val="18"/>
              </w:rPr>
              <w:t>100</w:t>
            </w:r>
            <w:r w:rsidR="00342847" w:rsidRPr="00397BE6">
              <w:rPr>
                <w:rFonts w:cs="Arial"/>
                <w:sz w:val="18"/>
                <w:szCs w:val="18"/>
              </w:rPr>
              <w:t>/25</w:t>
            </w:r>
          </w:p>
        </w:tc>
      </w:tr>
      <w:tr w:rsidR="00342847" w:rsidRPr="00397BE6" w:rsidTr="006C14E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342847" w:rsidRPr="00397BE6" w:rsidRDefault="00342847" w:rsidP="00B979D3">
            <w:pPr>
              <w:jc w:val="right"/>
              <w:rPr>
                <w:rFonts w:cs="Arial"/>
                <w:b/>
                <w:sz w:val="18"/>
                <w:szCs w:val="18"/>
              </w:rPr>
            </w:pPr>
            <w:r w:rsidRPr="00397BE6">
              <w:rPr>
                <w:rFonts w:cs="Arial"/>
                <w:b/>
                <w:sz w:val="18"/>
                <w:szCs w:val="18"/>
              </w:rPr>
              <w:t>ECTS Credit</w:t>
            </w:r>
          </w:p>
        </w:tc>
        <w:tc>
          <w:tcPr>
            <w:tcW w:w="1843"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DD20DC" w:rsidP="00B979D3">
            <w:pPr>
              <w:jc w:val="center"/>
              <w:rPr>
                <w:rFonts w:cs="Arial"/>
                <w:b/>
                <w:sz w:val="18"/>
                <w:szCs w:val="18"/>
              </w:rPr>
            </w:pPr>
            <w:r>
              <w:rPr>
                <w:rFonts w:cs="Arial"/>
                <w:b/>
                <w:sz w:val="18"/>
                <w:szCs w:val="18"/>
              </w:rPr>
              <w:t>4</w:t>
            </w:r>
          </w:p>
        </w:tc>
      </w:tr>
    </w:tbl>
    <w:p w:rsidR="00342847" w:rsidRDefault="00342847" w:rsidP="00342847">
      <w:pPr>
        <w:rPr>
          <w:rFonts w:cs="Arial"/>
          <w:i/>
          <w:sz w:val="18"/>
          <w:szCs w:val="18"/>
        </w:rPr>
      </w:pPr>
      <w:r w:rsidRPr="00397BE6">
        <w:rPr>
          <w:rFonts w:cs="Arial"/>
          <w:i/>
          <w:sz w:val="18"/>
          <w:szCs w:val="18"/>
        </w:rPr>
        <w:t>Total Workloads are calculated automatically by formulas. To update all the formulas in the document first press CTRL+A and then press F9</w:t>
      </w:r>
    </w:p>
    <w:p w:rsidR="00342847" w:rsidRPr="00397BE6" w:rsidRDefault="00342847" w:rsidP="00342847">
      <w:pPr>
        <w:rPr>
          <w:rFonts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283"/>
      </w:tblGrid>
      <w:tr w:rsidR="00342847" w:rsidRPr="00397BE6" w:rsidTr="006C14E3">
        <w:trPr>
          <w:cantSplit/>
        </w:trPr>
        <w:tc>
          <w:tcPr>
            <w:tcW w:w="10206" w:type="dxa"/>
            <w:gridSpan w:val="7"/>
            <w:shd w:val="clear" w:color="auto" w:fill="D6D6D6"/>
            <w:vAlign w:val="center"/>
          </w:tcPr>
          <w:p w:rsidR="00342847" w:rsidRPr="00397BE6" w:rsidRDefault="00342847" w:rsidP="00B979D3">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342847" w:rsidRPr="00397BE6" w:rsidTr="006C14E3">
        <w:tc>
          <w:tcPr>
            <w:tcW w:w="567" w:type="dxa"/>
            <w:vMerge w:val="restart"/>
            <w:vAlign w:val="center"/>
          </w:tcPr>
          <w:p w:rsidR="00342847" w:rsidRPr="00397BE6" w:rsidRDefault="00342847" w:rsidP="00B979D3">
            <w:pPr>
              <w:jc w:val="center"/>
              <w:rPr>
                <w:rFonts w:cs="Arial"/>
                <w:b/>
                <w:sz w:val="18"/>
                <w:szCs w:val="18"/>
              </w:rPr>
            </w:pPr>
            <w:r w:rsidRPr="00397BE6">
              <w:rPr>
                <w:rFonts w:cs="Arial"/>
                <w:b/>
                <w:sz w:val="18"/>
                <w:szCs w:val="18"/>
              </w:rPr>
              <w:t>No</w:t>
            </w:r>
          </w:p>
        </w:tc>
        <w:tc>
          <w:tcPr>
            <w:tcW w:w="7655" w:type="dxa"/>
            <w:vMerge w:val="restart"/>
            <w:vAlign w:val="center"/>
          </w:tcPr>
          <w:p w:rsidR="00342847" w:rsidRPr="00397BE6" w:rsidRDefault="00342847" w:rsidP="00B979D3">
            <w:pPr>
              <w:jc w:val="center"/>
              <w:rPr>
                <w:rFonts w:cs="Arial"/>
                <w:b/>
                <w:sz w:val="18"/>
                <w:szCs w:val="18"/>
              </w:rPr>
            </w:pPr>
            <w:r w:rsidRPr="00397BE6">
              <w:rPr>
                <w:rFonts w:cs="Arial"/>
                <w:b/>
                <w:sz w:val="18"/>
                <w:szCs w:val="18"/>
              </w:rPr>
              <w:t>Program Qualifications</w:t>
            </w:r>
          </w:p>
        </w:tc>
        <w:tc>
          <w:tcPr>
            <w:tcW w:w="1984" w:type="dxa"/>
            <w:gridSpan w:val="5"/>
          </w:tcPr>
          <w:p w:rsidR="00342847" w:rsidRPr="00397BE6" w:rsidRDefault="00342847" w:rsidP="00B979D3">
            <w:pPr>
              <w:jc w:val="center"/>
              <w:rPr>
                <w:rFonts w:cs="Arial"/>
                <w:b/>
                <w:sz w:val="18"/>
                <w:szCs w:val="18"/>
              </w:rPr>
            </w:pPr>
            <w:r w:rsidRPr="00397BE6">
              <w:rPr>
                <w:rFonts w:cs="Arial"/>
                <w:b/>
                <w:sz w:val="18"/>
                <w:szCs w:val="18"/>
              </w:rPr>
              <w:t>Contribution</w:t>
            </w:r>
          </w:p>
        </w:tc>
      </w:tr>
      <w:tr w:rsidR="00342847" w:rsidRPr="00397BE6" w:rsidTr="006C14E3">
        <w:trPr>
          <w:trHeight w:val="70"/>
        </w:trPr>
        <w:tc>
          <w:tcPr>
            <w:tcW w:w="567" w:type="dxa"/>
            <w:vMerge/>
          </w:tcPr>
          <w:p w:rsidR="00342847" w:rsidRPr="00397BE6" w:rsidRDefault="00342847" w:rsidP="00B979D3">
            <w:pPr>
              <w:rPr>
                <w:rFonts w:cs="Arial"/>
                <w:sz w:val="18"/>
                <w:szCs w:val="18"/>
              </w:rPr>
            </w:pPr>
          </w:p>
        </w:tc>
        <w:tc>
          <w:tcPr>
            <w:tcW w:w="7655" w:type="dxa"/>
            <w:vMerge/>
            <w:vAlign w:val="center"/>
          </w:tcPr>
          <w:p w:rsidR="00342847" w:rsidRPr="00397BE6" w:rsidRDefault="00342847" w:rsidP="00B979D3">
            <w:pPr>
              <w:rPr>
                <w:rFonts w:cs="Arial"/>
                <w:sz w:val="18"/>
                <w:szCs w:val="18"/>
              </w:rPr>
            </w:pPr>
          </w:p>
        </w:tc>
        <w:tc>
          <w:tcPr>
            <w:tcW w:w="425" w:type="dxa"/>
          </w:tcPr>
          <w:p w:rsidR="00342847" w:rsidRPr="00397BE6" w:rsidRDefault="00342847" w:rsidP="00B979D3">
            <w:pPr>
              <w:jc w:val="center"/>
              <w:rPr>
                <w:rFonts w:cs="Arial"/>
                <w:b/>
                <w:sz w:val="18"/>
                <w:szCs w:val="18"/>
              </w:rPr>
            </w:pPr>
            <w:r w:rsidRPr="00397BE6">
              <w:rPr>
                <w:rFonts w:cs="Arial"/>
                <w:b/>
                <w:sz w:val="18"/>
                <w:szCs w:val="18"/>
              </w:rPr>
              <w:t>0</w:t>
            </w:r>
          </w:p>
        </w:tc>
        <w:tc>
          <w:tcPr>
            <w:tcW w:w="425" w:type="dxa"/>
          </w:tcPr>
          <w:p w:rsidR="00342847" w:rsidRPr="00397BE6" w:rsidRDefault="00342847" w:rsidP="00B979D3">
            <w:pPr>
              <w:jc w:val="center"/>
              <w:rPr>
                <w:rFonts w:cs="Arial"/>
                <w:b/>
                <w:sz w:val="18"/>
                <w:szCs w:val="18"/>
              </w:rPr>
            </w:pPr>
            <w:r w:rsidRPr="00397BE6">
              <w:rPr>
                <w:rFonts w:cs="Arial"/>
                <w:b/>
                <w:sz w:val="18"/>
                <w:szCs w:val="18"/>
              </w:rPr>
              <w:t>1</w:t>
            </w:r>
          </w:p>
        </w:tc>
        <w:tc>
          <w:tcPr>
            <w:tcW w:w="426" w:type="dxa"/>
          </w:tcPr>
          <w:p w:rsidR="00342847" w:rsidRPr="00397BE6" w:rsidRDefault="00342847" w:rsidP="00B979D3">
            <w:pPr>
              <w:jc w:val="center"/>
              <w:rPr>
                <w:rFonts w:cs="Arial"/>
                <w:b/>
                <w:sz w:val="18"/>
                <w:szCs w:val="18"/>
              </w:rPr>
            </w:pPr>
            <w:r w:rsidRPr="00397BE6">
              <w:rPr>
                <w:rFonts w:cs="Arial"/>
                <w:b/>
                <w:sz w:val="18"/>
                <w:szCs w:val="18"/>
              </w:rPr>
              <w:t>2</w:t>
            </w:r>
          </w:p>
        </w:tc>
        <w:tc>
          <w:tcPr>
            <w:tcW w:w="425" w:type="dxa"/>
          </w:tcPr>
          <w:p w:rsidR="00342847" w:rsidRPr="00397BE6" w:rsidRDefault="00342847" w:rsidP="00B979D3">
            <w:pPr>
              <w:jc w:val="center"/>
              <w:rPr>
                <w:rFonts w:cs="Arial"/>
                <w:b/>
                <w:sz w:val="18"/>
                <w:szCs w:val="18"/>
              </w:rPr>
            </w:pPr>
            <w:r w:rsidRPr="00397BE6">
              <w:rPr>
                <w:rFonts w:cs="Arial"/>
                <w:b/>
                <w:sz w:val="18"/>
                <w:szCs w:val="18"/>
              </w:rPr>
              <w:t>3</w:t>
            </w:r>
          </w:p>
        </w:tc>
        <w:tc>
          <w:tcPr>
            <w:tcW w:w="283" w:type="dxa"/>
          </w:tcPr>
          <w:p w:rsidR="00342847" w:rsidRPr="00397BE6" w:rsidRDefault="00342847" w:rsidP="00B979D3">
            <w:pPr>
              <w:jc w:val="center"/>
              <w:rPr>
                <w:rFonts w:cs="Arial"/>
                <w:b/>
                <w:sz w:val="18"/>
                <w:szCs w:val="18"/>
              </w:rPr>
            </w:pPr>
            <w:r w:rsidRPr="00397BE6">
              <w:rPr>
                <w:rFonts w:cs="Arial"/>
                <w:b/>
                <w:sz w:val="18"/>
                <w:szCs w:val="18"/>
              </w:rPr>
              <w:t>4</w:t>
            </w:r>
          </w:p>
        </w:tc>
      </w:tr>
      <w:tr w:rsidR="00342847" w:rsidRPr="00397BE6" w:rsidTr="006C14E3">
        <w:trPr>
          <w:trHeight w:val="266"/>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w:t>
            </w:r>
          </w:p>
        </w:tc>
        <w:tc>
          <w:tcPr>
            <w:tcW w:w="7655" w:type="dxa"/>
            <w:shd w:val="clear" w:color="auto" w:fill="FFFFFF"/>
            <w:vAlign w:val="center"/>
          </w:tcPr>
          <w:p w:rsidR="00342847" w:rsidRPr="006C14E3" w:rsidRDefault="00342847" w:rsidP="00B979D3">
            <w:pPr>
              <w:rPr>
                <w:rFonts w:cs="Arial"/>
                <w:szCs w:val="16"/>
              </w:rPr>
            </w:pPr>
          </w:p>
          <w:p w:rsidR="00342847" w:rsidRPr="006C14E3" w:rsidRDefault="00342847" w:rsidP="006C14E3">
            <w:pPr>
              <w:rPr>
                <w:rFonts w:cs="Arial"/>
                <w:szCs w:val="16"/>
              </w:rPr>
            </w:pPr>
            <w:r w:rsidRPr="006C14E3">
              <w:rPr>
                <w:rFonts w:cs="Arial"/>
                <w:szCs w:val="16"/>
              </w:rPr>
              <w:t>Students will have a hig</w:t>
            </w:r>
            <w:r w:rsidR="006C14E3">
              <w:rPr>
                <w:rFonts w:cs="Arial"/>
                <w:szCs w:val="16"/>
              </w:rPr>
              <w:t>h general level of English</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2.</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have a reasonable knowledge of Linguistics</w:t>
            </w:r>
          </w:p>
        </w:tc>
        <w:tc>
          <w:tcPr>
            <w:tcW w:w="425"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3.</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be able to express themselves imaginatively and to innovate. They will be keen to build on and extend their knowledge</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r w:rsidRPr="00397BE6">
              <w:rPr>
                <w:rFonts w:cs="Arial"/>
                <w:b/>
                <w:sz w:val="18"/>
                <w:szCs w:val="18"/>
              </w:rPr>
              <w:t>X</w:t>
            </w:r>
          </w:p>
        </w:tc>
      </w:tr>
      <w:tr w:rsidR="00342847" w:rsidRPr="00397BE6" w:rsidTr="006C14E3">
        <w:trPr>
          <w:trHeight w:val="40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4.</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be able to respond to and discuss literary texts orally</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r w:rsidRPr="006C14E3">
              <w:rPr>
                <w:rFonts w:cs="Arial"/>
                <w:b/>
                <w:szCs w:val="16"/>
              </w:rPr>
              <w:t>X</w:t>
            </w: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5.</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take an active role in ethical issues related to their area of study. They will take responsibility in matters of cultural heritage.</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r w:rsidRPr="00397BE6">
              <w:rPr>
                <w:rFonts w:cs="Arial"/>
                <w:b/>
                <w:sz w:val="18"/>
                <w:szCs w:val="18"/>
              </w:rPr>
              <w:t>X</w:t>
            </w:r>
          </w:p>
        </w:tc>
      </w:tr>
      <w:tr w:rsidR="00342847" w:rsidRPr="00397BE6" w:rsidTr="006C14E3">
        <w:trPr>
          <w:trHeight w:val="314"/>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6.</w:t>
            </w:r>
          </w:p>
        </w:tc>
        <w:tc>
          <w:tcPr>
            <w:tcW w:w="7655" w:type="dxa"/>
            <w:shd w:val="clear" w:color="auto" w:fill="FFFFFF"/>
            <w:vAlign w:val="center"/>
          </w:tcPr>
          <w:p w:rsidR="00342847" w:rsidRPr="006C14E3" w:rsidRDefault="00342847" w:rsidP="00B979D3">
            <w:pPr>
              <w:rPr>
                <w:rFonts w:cs="Arial"/>
                <w:szCs w:val="16"/>
                <w:lang w:val="en-GB"/>
              </w:rPr>
            </w:pPr>
            <w:r w:rsidRPr="006C14E3">
              <w:rPr>
                <w:rFonts w:cs="Arial"/>
                <w:szCs w:val="16"/>
                <w:lang w:val="en-GB"/>
              </w:rPr>
              <w:t>Students will  have the ability to think analytically and express their judgements, especially in essay form</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r w:rsidRPr="006C14E3">
              <w:rPr>
                <w:rFonts w:cs="Arial"/>
                <w:b/>
                <w:szCs w:val="16"/>
              </w:rPr>
              <w:t>X</w:t>
            </w: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7.</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plan and contribute to social and cultural events, taking responsibility, whether in teams or in individual work</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8.</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learn to serve society by passing on knowledge, and by contributing, whether in schools, cultural institutions, or elsewhere</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376"/>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9.</w:t>
            </w:r>
          </w:p>
        </w:tc>
        <w:tc>
          <w:tcPr>
            <w:tcW w:w="7655" w:type="dxa"/>
            <w:shd w:val="clear" w:color="auto" w:fill="FFFFFF"/>
            <w:vAlign w:val="center"/>
          </w:tcPr>
          <w:p w:rsidR="00342847" w:rsidRPr="006C14E3" w:rsidRDefault="00342847" w:rsidP="00B979D3">
            <w:pPr>
              <w:spacing w:before="60" w:after="60"/>
              <w:rPr>
                <w:rFonts w:cs="Arial"/>
                <w:szCs w:val="16"/>
              </w:rPr>
            </w:pPr>
            <w:r w:rsidRPr="006C14E3">
              <w:rPr>
                <w:rFonts w:cs="Arial"/>
                <w:szCs w:val="16"/>
              </w:rPr>
              <w:t>Students will  have a competence in using computers</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282"/>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10.</w:t>
            </w:r>
          </w:p>
        </w:tc>
        <w:tc>
          <w:tcPr>
            <w:tcW w:w="7655" w:type="dxa"/>
            <w:shd w:val="clear" w:color="auto" w:fill="FFFFFF"/>
            <w:vAlign w:val="center"/>
          </w:tcPr>
          <w:p w:rsidR="00342847" w:rsidRPr="006C14E3" w:rsidRDefault="00342847" w:rsidP="00B979D3">
            <w:pPr>
              <w:spacing w:before="60" w:after="60"/>
              <w:rPr>
                <w:rFonts w:cs="Arial"/>
                <w:szCs w:val="16"/>
              </w:rPr>
            </w:pPr>
            <w:r w:rsidRPr="006C14E3">
              <w:rPr>
                <w:rFonts w:cs="Arial"/>
                <w:szCs w:val="16"/>
              </w:rPr>
              <w:t>Students will be able to give up-to-date assessments of literary periods in English literature</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11.</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have an ability to discuss culture with a knowledge of related disciplines and subjects like multiculturalism and gender studies</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r w:rsidRPr="006C14E3">
              <w:rPr>
                <w:rFonts w:cs="Arial"/>
                <w:b/>
                <w:szCs w:val="16"/>
              </w:rPr>
              <w:t>X</w:t>
            </w: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510"/>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12.</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have knowledge of main research techniques and methods. They will be able to use source materials</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202"/>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13.</w:t>
            </w:r>
          </w:p>
        </w:tc>
        <w:tc>
          <w:tcPr>
            <w:tcW w:w="7655" w:type="dxa"/>
            <w:shd w:val="clear" w:color="auto" w:fill="FFFFFF"/>
            <w:vAlign w:val="center"/>
          </w:tcPr>
          <w:p w:rsidR="00342847" w:rsidRPr="006C14E3" w:rsidRDefault="00342847" w:rsidP="00B979D3">
            <w:pPr>
              <w:spacing w:before="60" w:after="60"/>
              <w:rPr>
                <w:rFonts w:cs="Arial"/>
                <w:szCs w:val="16"/>
              </w:rPr>
            </w:pPr>
            <w:r w:rsidRPr="006C14E3">
              <w:rPr>
                <w:rFonts w:cs="Arial"/>
                <w:szCs w:val="16"/>
              </w:rPr>
              <w:t>Students will  be  able to assess  other literatures than English</w:t>
            </w:r>
          </w:p>
        </w:tc>
        <w:tc>
          <w:tcPr>
            <w:tcW w:w="425"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306"/>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14.</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 xml:space="preserve">Students will have a background in literary theory </w:t>
            </w:r>
          </w:p>
        </w:tc>
        <w:tc>
          <w:tcPr>
            <w:tcW w:w="425"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r w:rsidR="00342847" w:rsidRPr="00397BE6" w:rsidTr="006C14E3">
        <w:trPr>
          <w:trHeight w:val="282"/>
        </w:trPr>
        <w:tc>
          <w:tcPr>
            <w:tcW w:w="567" w:type="dxa"/>
            <w:vAlign w:val="center"/>
          </w:tcPr>
          <w:p w:rsidR="00342847" w:rsidRPr="00397BE6" w:rsidRDefault="00342847" w:rsidP="00B979D3">
            <w:pPr>
              <w:jc w:val="center"/>
              <w:rPr>
                <w:rFonts w:cs="Arial"/>
                <w:sz w:val="18"/>
                <w:szCs w:val="18"/>
              </w:rPr>
            </w:pPr>
            <w:r w:rsidRPr="00397BE6">
              <w:rPr>
                <w:rFonts w:cs="Arial"/>
                <w:sz w:val="18"/>
                <w:szCs w:val="18"/>
              </w:rPr>
              <w:t>15.</w:t>
            </w:r>
          </w:p>
        </w:tc>
        <w:tc>
          <w:tcPr>
            <w:tcW w:w="7655" w:type="dxa"/>
            <w:shd w:val="clear" w:color="auto" w:fill="FFFFFF"/>
            <w:vAlign w:val="center"/>
          </w:tcPr>
          <w:p w:rsidR="00342847" w:rsidRPr="006C14E3" w:rsidRDefault="00342847" w:rsidP="00B979D3">
            <w:pPr>
              <w:rPr>
                <w:rFonts w:cs="Arial"/>
                <w:szCs w:val="16"/>
              </w:rPr>
            </w:pPr>
            <w:r w:rsidRPr="006C14E3">
              <w:rPr>
                <w:rFonts w:cs="Arial"/>
                <w:szCs w:val="16"/>
              </w:rPr>
              <w:t>Students will have a training in translation</w:t>
            </w:r>
          </w:p>
        </w:tc>
        <w:tc>
          <w:tcPr>
            <w:tcW w:w="425" w:type="dxa"/>
            <w:vAlign w:val="center"/>
          </w:tcPr>
          <w:p w:rsidR="00342847" w:rsidRPr="006C14E3" w:rsidRDefault="00342847" w:rsidP="00B979D3">
            <w:pPr>
              <w:jc w:val="center"/>
              <w:rPr>
                <w:rFonts w:cs="Arial"/>
                <w:b/>
                <w:szCs w:val="16"/>
              </w:rPr>
            </w:pPr>
            <w:r w:rsidRPr="006C14E3">
              <w:rPr>
                <w:rFonts w:cs="Arial"/>
                <w:b/>
                <w:szCs w:val="16"/>
              </w:rPr>
              <w:t>X</w:t>
            </w:r>
          </w:p>
        </w:tc>
        <w:tc>
          <w:tcPr>
            <w:tcW w:w="425" w:type="dxa"/>
            <w:vAlign w:val="center"/>
          </w:tcPr>
          <w:p w:rsidR="00342847" w:rsidRPr="006C14E3" w:rsidRDefault="00342847" w:rsidP="00B979D3">
            <w:pPr>
              <w:jc w:val="center"/>
              <w:rPr>
                <w:rFonts w:cs="Arial"/>
                <w:b/>
                <w:szCs w:val="16"/>
              </w:rPr>
            </w:pPr>
          </w:p>
        </w:tc>
        <w:tc>
          <w:tcPr>
            <w:tcW w:w="426" w:type="dxa"/>
            <w:vAlign w:val="center"/>
          </w:tcPr>
          <w:p w:rsidR="00342847" w:rsidRPr="006C14E3" w:rsidRDefault="00342847" w:rsidP="00B979D3">
            <w:pPr>
              <w:jc w:val="center"/>
              <w:rPr>
                <w:rFonts w:cs="Arial"/>
                <w:b/>
                <w:szCs w:val="16"/>
              </w:rPr>
            </w:pPr>
          </w:p>
        </w:tc>
        <w:tc>
          <w:tcPr>
            <w:tcW w:w="425" w:type="dxa"/>
            <w:vAlign w:val="center"/>
          </w:tcPr>
          <w:p w:rsidR="00342847" w:rsidRPr="006C14E3" w:rsidRDefault="00342847" w:rsidP="00B979D3">
            <w:pPr>
              <w:jc w:val="center"/>
              <w:rPr>
                <w:rFonts w:cs="Arial"/>
                <w:b/>
                <w:szCs w:val="16"/>
              </w:rPr>
            </w:pPr>
          </w:p>
        </w:tc>
        <w:tc>
          <w:tcPr>
            <w:tcW w:w="283" w:type="dxa"/>
            <w:vAlign w:val="center"/>
          </w:tcPr>
          <w:p w:rsidR="00342847" w:rsidRPr="00397BE6" w:rsidRDefault="00342847" w:rsidP="00B979D3">
            <w:pPr>
              <w:jc w:val="center"/>
              <w:rPr>
                <w:rFonts w:cs="Arial"/>
                <w:b/>
                <w:sz w:val="18"/>
                <w:szCs w:val="18"/>
              </w:rPr>
            </w:pPr>
          </w:p>
        </w:tc>
      </w:tr>
    </w:tbl>
    <w:p w:rsidR="00342847" w:rsidRPr="00397BE6" w:rsidRDefault="00342847" w:rsidP="00342847">
      <w:pPr>
        <w:jc w:val="right"/>
        <w:rPr>
          <w:rFonts w:cs="Arial"/>
          <w:sz w:val="18"/>
          <w:szCs w:val="18"/>
        </w:rPr>
      </w:pPr>
      <w:r w:rsidRPr="00397BE6">
        <w:rPr>
          <w:rFonts w:cs="Arial"/>
          <w:sz w:val="18"/>
          <w:szCs w:val="18"/>
        </w:rPr>
        <w:t xml:space="preserve"> Scale for contribution  to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342847" w:rsidRDefault="00342847" w:rsidP="00342847">
      <w:pPr>
        <w:spacing w:before="120"/>
        <w:rPr>
          <w:rFonts w:cs="Arial"/>
          <w:b/>
          <w:sz w:val="18"/>
          <w:szCs w:val="18"/>
        </w:rPr>
      </w:pPr>
    </w:p>
    <w:p w:rsidR="00342847" w:rsidRPr="00397BE6" w:rsidRDefault="00613533" w:rsidP="00342847">
      <w:pPr>
        <w:spacing w:before="120"/>
        <w:rPr>
          <w:rFonts w:cs="Arial"/>
          <w:sz w:val="18"/>
          <w:szCs w:val="18"/>
        </w:rPr>
      </w:pPr>
      <w:r>
        <w:rPr>
          <w:rFonts w:cs="Arial"/>
          <w:b/>
          <w:sz w:val="18"/>
          <w:szCs w:val="18"/>
        </w:rPr>
        <w:lastRenderedPageBreak/>
        <w:t>P</w:t>
      </w:r>
      <w:r w:rsidR="00342847" w:rsidRPr="00397BE6">
        <w:rPr>
          <w:rFonts w:cs="Arial"/>
          <w:b/>
          <w:sz w:val="18"/>
          <w:szCs w:val="18"/>
        </w:rPr>
        <w:t>art III</w:t>
      </w:r>
      <w:r w:rsidR="006C14E3">
        <w:rPr>
          <w:rFonts w:cs="Arial"/>
          <w:b/>
          <w:sz w:val="18"/>
          <w:szCs w:val="18"/>
        </w:rPr>
        <w:t>.</w:t>
      </w:r>
      <w:r w:rsidR="00342847" w:rsidRPr="00397BE6">
        <w:rPr>
          <w:rFonts w:cs="Arial"/>
          <w:b/>
          <w:sz w:val="18"/>
          <w:szCs w:val="18"/>
        </w:rPr>
        <w:t xml:space="preserve"> New Course Proposal Information</w:t>
      </w:r>
      <w:r w:rsidR="00342847" w:rsidRPr="00397BE6">
        <w:rPr>
          <w:rFonts w:cs="Arial"/>
          <w:sz w:val="18"/>
          <w:szCs w:val="18"/>
        </w:rPr>
        <w:t xml:space="preserve"> </w:t>
      </w:r>
    </w:p>
    <w:p w:rsidR="00342847" w:rsidRPr="00397BE6" w:rsidRDefault="00342847" w:rsidP="00342847">
      <w:pPr>
        <w:rPr>
          <w:rFonts w:cs="Arial"/>
          <w:i/>
          <w:sz w:val="18"/>
          <w:szCs w:val="18"/>
        </w:rPr>
      </w:pPr>
      <w:r w:rsidRPr="00397BE6">
        <w:rPr>
          <w:rFonts w:cs="Arial"/>
          <w:i/>
          <w:sz w:val="18"/>
          <w:szCs w:val="18"/>
        </w:rPr>
        <w:t>State only if it is a new course</w:t>
      </w:r>
    </w:p>
    <w:p w:rsidR="00342847" w:rsidRPr="00397BE6" w:rsidRDefault="00342847" w:rsidP="00342847">
      <w:pPr>
        <w:rPr>
          <w:rFonts w:cs="Arial"/>
          <w:sz w:val="18"/>
          <w:szCs w:val="1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342847" w:rsidRPr="00397BE6" w:rsidTr="006C14E3">
        <w:trPr>
          <w:trHeight w:val="424"/>
        </w:trPr>
        <w:tc>
          <w:tcPr>
            <w:tcW w:w="4886" w:type="dxa"/>
            <w:gridSpan w:val="4"/>
            <w:vMerge w:val="restart"/>
            <w:shd w:val="clear" w:color="auto" w:fill="D9D9D9"/>
            <w:vAlign w:val="center"/>
          </w:tcPr>
          <w:p w:rsidR="00342847" w:rsidRPr="00397BE6" w:rsidRDefault="00342847" w:rsidP="00B979D3">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342847" w:rsidRPr="00397BE6" w:rsidRDefault="00342847" w:rsidP="00B979D3">
            <w:pPr>
              <w:jc w:val="center"/>
              <w:rPr>
                <w:rFonts w:cs="Arial"/>
                <w:sz w:val="18"/>
                <w:szCs w:val="18"/>
              </w:rPr>
            </w:pPr>
            <w:r w:rsidRPr="00397BE6">
              <w:rPr>
                <w:rFonts w:cs="Arial"/>
                <w:sz w:val="18"/>
                <w:szCs w:val="18"/>
              </w:rPr>
              <w:t>Yes</w:t>
            </w:r>
          </w:p>
          <w:p w:rsidR="00342847" w:rsidRPr="00397BE6" w:rsidRDefault="002E016C" w:rsidP="00B979D3">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B979D3">
            <w:pPr>
              <w:jc w:val="center"/>
              <w:rPr>
                <w:rFonts w:cs="Arial"/>
                <w:sz w:val="18"/>
                <w:szCs w:val="18"/>
              </w:rPr>
            </w:pPr>
            <w:r w:rsidRPr="00397BE6">
              <w:rPr>
                <w:rFonts w:cs="Arial"/>
                <w:sz w:val="18"/>
                <w:szCs w:val="18"/>
              </w:rPr>
              <w:t>No</w:t>
            </w:r>
          </w:p>
          <w:p w:rsidR="00342847" w:rsidRPr="00397BE6" w:rsidRDefault="002E016C" w:rsidP="00B979D3">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Former Course’s Name</w:t>
            </w:r>
          </w:p>
          <w:p w:rsidR="00342847" w:rsidRPr="00397BE6" w:rsidRDefault="006C14E3" w:rsidP="00B979D3">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979D3" w:rsidRPr="00973F4F" w:rsidRDefault="00B979D3"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B979D3" w:rsidRPr="00973F4F" w:rsidRDefault="00B979D3" w:rsidP="00342847">
                            <w:pPr>
                              <w:rPr>
                                <w:sz w:val="12"/>
                                <w:lang w:val="tr-TR"/>
                              </w:rPr>
                            </w:pPr>
                          </w:p>
                        </w:txbxContent>
                      </v:textbox>
                    </v:shape>
                  </w:pict>
                </mc:Fallback>
              </mc:AlternateContent>
            </w:r>
          </w:p>
        </w:tc>
      </w:tr>
      <w:tr w:rsidR="00342847" w:rsidRPr="00397BE6" w:rsidTr="006C14E3">
        <w:trPr>
          <w:trHeight w:val="128"/>
        </w:trPr>
        <w:tc>
          <w:tcPr>
            <w:tcW w:w="4886" w:type="dxa"/>
            <w:gridSpan w:val="4"/>
            <w:vMerge/>
            <w:shd w:val="clear" w:color="auto" w:fill="D9D9D9"/>
            <w:vAlign w:val="center"/>
          </w:tcPr>
          <w:p w:rsidR="00342847" w:rsidRPr="00397BE6" w:rsidRDefault="00342847" w:rsidP="00B979D3">
            <w:pPr>
              <w:jc w:val="center"/>
              <w:rPr>
                <w:rFonts w:cs="Arial"/>
                <w:sz w:val="18"/>
                <w:szCs w:val="18"/>
              </w:rPr>
            </w:pPr>
          </w:p>
        </w:tc>
        <w:tc>
          <w:tcPr>
            <w:tcW w:w="531" w:type="dxa"/>
            <w:vMerge/>
            <w:vAlign w:val="center"/>
          </w:tcPr>
          <w:p w:rsidR="00342847" w:rsidRPr="00397BE6" w:rsidRDefault="00342847" w:rsidP="00B979D3">
            <w:pPr>
              <w:jc w:val="center"/>
              <w:rPr>
                <w:rFonts w:cs="Arial"/>
                <w:sz w:val="18"/>
                <w:szCs w:val="18"/>
              </w:rPr>
            </w:pPr>
          </w:p>
        </w:tc>
        <w:tc>
          <w:tcPr>
            <w:tcW w:w="532" w:type="dxa"/>
            <w:vMerge/>
            <w:vAlign w:val="center"/>
          </w:tcPr>
          <w:p w:rsidR="00342847" w:rsidRPr="00397BE6" w:rsidRDefault="00342847" w:rsidP="00B979D3">
            <w:pPr>
              <w:jc w:val="center"/>
              <w:rPr>
                <w:rFonts w:cs="Arial"/>
                <w:sz w:val="18"/>
                <w:szCs w:val="18"/>
              </w:rPr>
            </w:pPr>
          </w:p>
        </w:tc>
        <w:tc>
          <w:tcPr>
            <w:tcW w:w="2126" w:type="dxa"/>
            <w:gridSpan w:val="4"/>
            <w:tcBorders>
              <w:top w:val="nil"/>
              <w:left w:val="nil"/>
            </w:tcBorders>
            <w:vAlign w:val="center"/>
          </w:tcPr>
          <w:p w:rsidR="00342847" w:rsidRPr="00397BE6" w:rsidRDefault="00342847" w:rsidP="00B979D3">
            <w:pPr>
              <w:jc w:val="center"/>
              <w:rPr>
                <w:rFonts w:cs="Arial"/>
                <w:sz w:val="18"/>
                <w:szCs w:val="18"/>
              </w:rPr>
            </w:pPr>
          </w:p>
        </w:tc>
        <w:tc>
          <w:tcPr>
            <w:tcW w:w="2273" w:type="dxa"/>
            <w:gridSpan w:val="2"/>
            <w:tcBorders>
              <w:top w:val="nil"/>
              <w:left w:val="nil"/>
            </w:tcBorders>
            <w:vAlign w:val="center"/>
          </w:tcPr>
          <w:p w:rsidR="00342847" w:rsidRPr="00397BE6" w:rsidRDefault="00342847" w:rsidP="00B979D3">
            <w:pPr>
              <w:jc w:val="center"/>
              <w:rPr>
                <w:rFonts w:cs="Arial"/>
                <w:sz w:val="18"/>
                <w:szCs w:val="18"/>
              </w:rPr>
            </w:pPr>
          </w:p>
        </w:tc>
      </w:tr>
      <w:tr w:rsidR="00342847" w:rsidRPr="00397BE6" w:rsidTr="006C14E3">
        <w:trPr>
          <w:trHeight w:val="424"/>
        </w:trPr>
        <w:tc>
          <w:tcPr>
            <w:tcW w:w="4886" w:type="dxa"/>
            <w:gridSpan w:val="4"/>
            <w:vMerge w:val="restart"/>
            <w:shd w:val="clear" w:color="auto" w:fill="D9D9D9"/>
            <w:vAlign w:val="center"/>
          </w:tcPr>
          <w:p w:rsidR="00342847" w:rsidRPr="00397BE6" w:rsidRDefault="00342847" w:rsidP="00B979D3">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342847" w:rsidRPr="00397BE6" w:rsidRDefault="00342847" w:rsidP="00B979D3">
            <w:pPr>
              <w:jc w:val="center"/>
              <w:rPr>
                <w:rFonts w:cs="Arial"/>
                <w:sz w:val="18"/>
                <w:szCs w:val="18"/>
              </w:rPr>
            </w:pPr>
            <w:r w:rsidRPr="00397BE6">
              <w:rPr>
                <w:rFonts w:cs="Arial"/>
                <w:sz w:val="18"/>
                <w:szCs w:val="18"/>
              </w:rPr>
              <w:t>Yes</w:t>
            </w:r>
          </w:p>
          <w:p w:rsidR="00342847" w:rsidRPr="00397BE6" w:rsidRDefault="002E016C" w:rsidP="00B979D3">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p>
        </w:tc>
        <w:tc>
          <w:tcPr>
            <w:tcW w:w="532" w:type="dxa"/>
            <w:vMerge w:val="restart"/>
            <w:vAlign w:val="center"/>
          </w:tcPr>
          <w:p w:rsidR="00342847" w:rsidRPr="00397BE6" w:rsidRDefault="00342847" w:rsidP="00B979D3">
            <w:pPr>
              <w:jc w:val="center"/>
              <w:rPr>
                <w:rFonts w:cs="Arial"/>
                <w:sz w:val="18"/>
                <w:szCs w:val="18"/>
              </w:rPr>
            </w:pPr>
            <w:r w:rsidRPr="00397BE6">
              <w:rPr>
                <w:rFonts w:cs="Arial"/>
                <w:sz w:val="18"/>
                <w:szCs w:val="18"/>
              </w:rPr>
              <w:t>No</w:t>
            </w:r>
          </w:p>
          <w:p w:rsidR="00342847" w:rsidRPr="00397BE6" w:rsidRDefault="002E016C" w:rsidP="00B979D3">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42847" w:rsidRPr="00397BE6" w:rsidTr="00B979D3">
              <w:trPr>
                <w:jc w:val="center"/>
              </w:trPr>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p>
              </w:tc>
            </w:tr>
          </w:tbl>
          <w:p w:rsidR="00342847" w:rsidRPr="00397BE6" w:rsidRDefault="00342847" w:rsidP="00B979D3">
            <w:pPr>
              <w:spacing w:before="40" w:after="40"/>
              <w:rPr>
                <w:rFonts w:cs="Arial"/>
                <w:sz w:val="18"/>
                <w:szCs w:val="18"/>
              </w:rPr>
            </w:pPr>
          </w:p>
        </w:tc>
        <w:tc>
          <w:tcPr>
            <w:tcW w:w="2273" w:type="dxa"/>
            <w:gridSpan w:val="2"/>
            <w:tcBorders>
              <w:left w:val="nil"/>
              <w:bottom w:val="nil"/>
            </w:tcBorders>
            <w:vAlign w:val="center"/>
          </w:tcPr>
          <w:p w:rsidR="00342847" w:rsidRPr="00397BE6" w:rsidRDefault="00342847" w:rsidP="00B979D3">
            <w:pPr>
              <w:jc w:val="center"/>
              <w:rPr>
                <w:rFonts w:cs="Arial"/>
                <w:sz w:val="18"/>
                <w:szCs w:val="18"/>
              </w:rPr>
            </w:pPr>
            <w:r w:rsidRPr="00397BE6">
              <w:rPr>
                <w:rFonts w:cs="Arial"/>
                <w:sz w:val="18"/>
                <w:szCs w:val="18"/>
              </w:rPr>
              <w:t>Most Similar Course’s Name</w:t>
            </w:r>
          </w:p>
          <w:p w:rsidR="00342847" w:rsidRPr="00397BE6" w:rsidRDefault="006C14E3" w:rsidP="00B979D3">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B979D3" w:rsidRPr="00973F4F" w:rsidRDefault="00B979D3" w:rsidP="0034284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B979D3" w:rsidRPr="00973F4F" w:rsidRDefault="00B979D3" w:rsidP="00342847">
                            <w:pPr>
                              <w:rPr>
                                <w:sz w:val="12"/>
                                <w:lang w:val="tr-TR"/>
                              </w:rPr>
                            </w:pPr>
                          </w:p>
                        </w:txbxContent>
                      </v:textbox>
                    </v:shape>
                  </w:pict>
                </mc:Fallback>
              </mc:AlternateContent>
            </w:r>
          </w:p>
        </w:tc>
      </w:tr>
      <w:tr w:rsidR="00342847" w:rsidRPr="00397BE6" w:rsidTr="006C14E3">
        <w:trPr>
          <w:trHeight w:val="128"/>
        </w:trPr>
        <w:tc>
          <w:tcPr>
            <w:tcW w:w="4886" w:type="dxa"/>
            <w:gridSpan w:val="4"/>
            <w:vMerge/>
            <w:shd w:val="clear" w:color="auto" w:fill="D9D9D9"/>
            <w:vAlign w:val="center"/>
          </w:tcPr>
          <w:p w:rsidR="00342847" w:rsidRPr="00397BE6" w:rsidRDefault="00342847" w:rsidP="00B979D3">
            <w:pPr>
              <w:jc w:val="center"/>
              <w:rPr>
                <w:rFonts w:cs="Arial"/>
                <w:sz w:val="18"/>
                <w:szCs w:val="18"/>
              </w:rPr>
            </w:pPr>
          </w:p>
        </w:tc>
        <w:tc>
          <w:tcPr>
            <w:tcW w:w="531" w:type="dxa"/>
            <w:vMerge/>
            <w:vAlign w:val="center"/>
          </w:tcPr>
          <w:p w:rsidR="00342847" w:rsidRPr="00397BE6" w:rsidRDefault="00342847" w:rsidP="00B979D3">
            <w:pPr>
              <w:jc w:val="center"/>
              <w:rPr>
                <w:rFonts w:cs="Arial"/>
                <w:sz w:val="18"/>
                <w:szCs w:val="18"/>
              </w:rPr>
            </w:pPr>
          </w:p>
        </w:tc>
        <w:tc>
          <w:tcPr>
            <w:tcW w:w="532" w:type="dxa"/>
            <w:vMerge/>
            <w:vAlign w:val="center"/>
          </w:tcPr>
          <w:p w:rsidR="00342847" w:rsidRPr="00397BE6" w:rsidRDefault="00342847" w:rsidP="00B979D3">
            <w:pPr>
              <w:jc w:val="center"/>
              <w:rPr>
                <w:rFonts w:cs="Arial"/>
                <w:sz w:val="18"/>
                <w:szCs w:val="18"/>
              </w:rPr>
            </w:pPr>
          </w:p>
        </w:tc>
        <w:tc>
          <w:tcPr>
            <w:tcW w:w="2126" w:type="dxa"/>
            <w:gridSpan w:val="4"/>
            <w:tcBorders>
              <w:top w:val="nil"/>
              <w:left w:val="nil"/>
            </w:tcBorders>
            <w:vAlign w:val="center"/>
          </w:tcPr>
          <w:p w:rsidR="00342847" w:rsidRPr="00397BE6" w:rsidRDefault="00342847" w:rsidP="00B979D3">
            <w:pPr>
              <w:jc w:val="center"/>
              <w:rPr>
                <w:rFonts w:cs="Arial"/>
                <w:sz w:val="18"/>
                <w:szCs w:val="18"/>
              </w:rPr>
            </w:pPr>
          </w:p>
        </w:tc>
        <w:tc>
          <w:tcPr>
            <w:tcW w:w="2273" w:type="dxa"/>
            <w:gridSpan w:val="2"/>
            <w:tcBorders>
              <w:top w:val="nil"/>
              <w:left w:val="nil"/>
            </w:tcBorders>
            <w:vAlign w:val="center"/>
          </w:tcPr>
          <w:p w:rsidR="00342847" w:rsidRPr="00397BE6" w:rsidRDefault="00342847" w:rsidP="00B979D3">
            <w:pPr>
              <w:jc w:val="center"/>
              <w:rPr>
                <w:rFonts w:cs="Arial"/>
                <w:sz w:val="18"/>
                <w:szCs w:val="18"/>
              </w:rPr>
            </w:pPr>
          </w:p>
        </w:tc>
      </w:tr>
      <w:tr w:rsidR="00342847" w:rsidRPr="00397BE6" w:rsidTr="006C14E3">
        <w:trPr>
          <w:trHeight w:val="572"/>
        </w:trPr>
        <w:tc>
          <w:tcPr>
            <w:tcW w:w="4886" w:type="dxa"/>
            <w:gridSpan w:val="4"/>
            <w:shd w:val="clear" w:color="auto" w:fill="D9D9D9"/>
            <w:vAlign w:val="center"/>
          </w:tcPr>
          <w:p w:rsidR="00342847" w:rsidRPr="00397BE6" w:rsidRDefault="00342847" w:rsidP="00B979D3">
            <w:pPr>
              <w:rPr>
                <w:rFonts w:cs="Arial"/>
                <w:sz w:val="18"/>
                <w:szCs w:val="18"/>
              </w:rPr>
            </w:pPr>
            <w:r w:rsidRPr="00397BE6">
              <w:rPr>
                <w:rFonts w:cs="Arial"/>
                <w:b/>
                <w:sz w:val="18"/>
                <w:szCs w:val="18"/>
              </w:rPr>
              <w:t>Frequency</w:t>
            </w:r>
            <w:r w:rsidRPr="00397BE6">
              <w:rPr>
                <w:rFonts w:cs="Arial"/>
                <w:sz w:val="18"/>
                <w:szCs w:val="18"/>
              </w:rPr>
              <w:t xml:space="preserve"> of Offerings </w:t>
            </w:r>
          </w:p>
          <w:p w:rsidR="00342847" w:rsidRPr="00397BE6" w:rsidRDefault="00342847" w:rsidP="00B979D3">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342847" w:rsidRPr="00397BE6" w:rsidRDefault="002E016C" w:rsidP="006C14E3">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006C14E3">
              <w:rPr>
                <w:rFonts w:cs="Arial"/>
                <w:sz w:val="18"/>
                <w:szCs w:val="18"/>
              </w:rPr>
              <w:fldChar w:fldCharType="begin">
                <w:ffData>
                  <w:name w:val=""/>
                  <w:enabled/>
                  <w:calcOnExit w:val="0"/>
                  <w:checkBox>
                    <w:size w:val="18"/>
                    <w:default w:val="1"/>
                  </w:checkBox>
                </w:ffData>
              </w:fldChar>
            </w:r>
            <w:r w:rsidR="006C14E3">
              <w:rPr>
                <w:rFonts w:cs="Arial"/>
                <w:sz w:val="18"/>
                <w:szCs w:val="18"/>
              </w:rPr>
              <w:instrText xml:space="preserve"> FORMCHECKBOX </w:instrText>
            </w:r>
            <w:r w:rsidR="006C14E3">
              <w:rPr>
                <w:rFonts w:cs="Arial"/>
                <w:sz w:val="18"/>
                <w:szCs w:val="18"/>
              </w:rPr>
            </w:r>
            <w:r w:rsidR="006C14E3">
              <w:rPr>
                <w:rFonts w:cs="Arial"/>
                <w:sz w:val="18"/>
                <w:szCs w:val="18"/>
              </w:rPr>
              <w:fldChar w:fldCharType="end"/>
            </w:r>
            <w:r w:rsidR="00342847" w:rsidRPr="00397BE6">
              <w:rPr>
                <w:rFonts w:cs="Arial"/>
                <w:sz w:val="18"/>
                <w:szCs w:val="18"/>
              </w:rPr>
              <w:t xml:space="preserve"> Spring          </w:t>
            </w:r>
            <w:r w:rsidR="006C14E3">
              <w:rPr>
                <w:rFonts w:cs="Arial"/>
                <w:sz w:val="18"/>
                <w:szCs w:val="18"/>
              </w:rPr>
              <w:fldChar w:fldCharType="begin">
                <w:ffData>
                  <w:name w:val=""/>
                  <w:enabled/>
                  <w:calcOnExit w:val="0"/>
                  <w:checkBox>
                    <w:size w:val="18"/>
                    <w:default w:val="1"/>
                  </w:checkBox>
                </w:ffData>
              </w:fldChar>
            </w:r>
            <w:r w:rsidR="006C14E3">
              <w:rPr>
                <w:rFonts w:cs="Arial"/>
                <w:sz w:val="18"/>
                <w:szCs w:val="18"/>
              </w:rPr>
              <w:instrText xml:space="preserve"> FORMCHECKBOX </w:instrText>
            </w:r>
            <w:r w:rsidR="006C14E3">
              <w:rPr>
                <w:rFonts w:cs="Arial"/>
                <w:sz w:val="18"/>
                <w:szCs w:val="18"/>
              </w:rPr>
            </w:r>
            <w:r w:rsidR="006C14E3">
              <w:rPr>
                <w:rFonts w:cs="Arial"/>
                <w:sz w:val="18"/>
                <w:szCs w:val="18"/>
              </w:rPr>
              <w:fldChar w:fldCharType="end"/>
            </w:r>
            <w:r w:rsidR="00342847" w:rsidRPr="00397BE6">
              <w:rPr>
                <w:rFonts w:cs="Arial"/>
                <w:sz w:val="18"/>
                <w:szCs w:val="18"/>
              </w:rPr>
              <w:t xml:space="preserve"> Summer</w:t>
            </w:r>
          </w:p>
        </w:tc>
      </w:tr>
      <w:tr w:rsidR="00342847" w:rsidRPr="00397BE6" w:rsidTr="006C14E3">
        <w:trPr>
          <w:trHeight w:val="572"/>
        </w:trPr>
        <w:tc>
          <w:tcPr>
            <w:tcW w:w="1553" w:type="dxa"/>
            <w:shd w:val="clear" w:color="auto" w:fill="D9D9D9"/>
            <w:vAlign w:val="center"/>
          </w:tcPr>
          <w:p w:rsidR="00342847" w:rsidRPr="00397BE6" w:rsidRDefault="00342847" w:rsidP="00B979D3">
            <w:pPr>
              <w:rPr>
                <w:rFonts w:cs="Arial"/>
                <w:sz w:val="18"/>
                <w:szCs w:val="18"/>
              </w:rPr>
            </w:pPr>
            <w:r w:rsidRPr="00397BE6">
              <w:rPr>
                <w:rFonts w:cs="Arial"/>
                <w:b/>
                <w:sz w:val="18"/>
                <w:szCs w:val="18"/>
              </w:rPr>
              <w:t>First</w:t>
            </w:r>
            <w:r w:rsidRPr="00397BE6">
              <w:rPr>
                <w:rFonts w:cs="Arial"/>
                <w:sz w:val="18"/>
                <w:szCs w:val="18"/>
              </w:rPr>
              <w:t xml:space="preserve"> Offering</w:t>
            </w:r>
          </w:p>
        </w:tc>
        <w:tc>
          <w:tcPr>
            <w:tcW w:w="1554" w:type="dxa"/>
            <w:gridSpan w:val="2"/>
            <w:tcBorders>
              <w:right w:val="nil"/>
            </w:tcBorders>
            <w:vAlign w:val="center"/>
          </w:tcPr>
          <w:p w:rsidR="00342847" w:rsidRPr="00397BE6" w:rsidRDefault="00342847" w:rsidP="00B979D3">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6C14E3" w:rsidP="00B979D3">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342847" w:rsidP="00B979D3">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342847" w:rsidRPr="00397BE6" w:rsidRDefault="006C14E3" w:rsidP="00B979D3">
                  <w:pPr>
                    <w:spacing w:before="40" w:after="40"/>
                    <w:jc w:val="center"/>
                    <w:rPr>
                      <w:rFonts w:cs="Arial"/>
                      <w:sz w:val="18"/>
                      <w:szCs w:val="18"/>
                    </w:rPr>
                  </w:pPr>
                  <w:r>
                    <w:rPr>
                      <w:rFonts w:cs="Arial"/>
                      <w:sz w:val="18"/>
                      <w:szCs w:val="18"/>
                    </w:rPr>
                    <w:t>9</w:t>
                  </w:r>
                </w:p>
              </w:tc>
            </w:tr>
          </w:tbl>
          <w:p w:rsidR="00342847" w:rsidRPr="00397BE6" w:rsidRDefault="00342847" w:rsidP="00B979D3">
            <w:pPr>
              <w:rPr>
                <w:rFonts w:cs="Arial"/>
                <w:sz w:val="18"/>
                <w:szCs w:val="18"/>
              </w:rPr>
            </w:pPr>
          </w:p>
        </w:tc>
        <w:tc>
          <w:tcPr>
            <w:tcW w:w="1554" w:type="dxa"/>
            <w:gridSpan w:val="2"/>
            <w:tcBorders>
              <w:left w:val="nil"/>
              <w:right w:val="nil"/>
            </w:tcBorders>
            <w:vAlign w:val="center"/>
          </w:tcPr>
          <w:p w:rsidR="00342847" w:rsidRPr="00397BE6" w:rsidRDefault="00342847" w:rsidP="00B979D3">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342847" w:rsidRPr="00397BE6" w:rsidRDefault="002E016C" w:rsidP="00B979D3">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0"/>
                  </w:checkBox>
                </w:ffData>
              </w:fldChar>
            </w:r>
            <w:r w:rsidR="00342847" w:rsidRPr="00397BE6">
              <w:rPr>
                <w:rFonts w:cs="Arial"/>
                <w:sz w:val="18"/>
                <w:szCs w:val="18"/>
              </w:rPr>
              <w:instrText xml:space="preserve"> FORMCHECKBOX </w:instrText>
            </w:r>
            <w:r w:rsidR="00B979D3">
              <w:rPr>
                <w:rFonts w:cs="Arial"/>
                <w:sz w:val="18"/>
                <w:szCs w:val="18"/>
              </w:rPr>
            </w:r>
            <w:r w:rsidR="00B979D3">
              <w:rPr>
                <w:rFonts w:cs="Arial"/>
                <w:sz w:val="18"/>
                <w:szCs w:val="18"/>
              </w:rPr>
              <w:fldChar w:fldCharType="separate"/>
            </w:r>
            <w:r w:rsidRPr="00397BE6">
              <w:rPr>
                <w:rFonts w:cs="Arial"/>
                <w:sz w:val="18"/>
                <w:szCs w:val="18"/>
              </w:rPr>
              <w:fldChar w:fldCharType="end"/>
            </w:r>
            <w:r w:rsidR="00342847" w:rsidRPr="00397BE6">
              <w:rPr>
                <w:rFonts w:cs="Arial"/>
                <w:sz w:val="18"/>
                <w:szCs w:val="18"/>
              </w:rPr>
              <w:t xml:space="preserve"> Spring</w:t>
            </w:r>
          </w:p>
        </w:tc>
      </w:tr>
      <w:tr w:rsidR="00342847" w:rsidRPr="00397BE6" w:rsidTr="006C14E3">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B979D3">
                  <w:pPr>
                    <w:spacing w:before="40" w:after="40"/>
                    <w:jc w:val="center"/>
                    <w:rPr>
                      <w:rFonts w:cs="Arial"/>
                      <w:sz w:val="18"/>
                      <w:szCs w:val="18"/>
                    </w:rPr>
                  </w:pPr>
                  <w:r w:rsidRPr="00397BE6">
                    <w:rPr>
                      <w:rFonts w:cs="Arial"/>
                      <w:sz w:val="18"/>
                      <w:szCs w:val="18"/>
                    </w:rPr>
                    <w:t>25</w:t>
                  </w:r>
                </w:p>
              </w:tc>
            </w:tr>
          </w:tbl>
          <w:p w:rsidR="00342847" w:rsidRPr="00397BE6" w:rsidRDefault="00342847" w:rsidP="00B979D3">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B979D3">
                  <w:pPr>
                    <w:spacing w:before="40" w:after="40"/>
                    <w:jc w:val="center"/>
                    <w:rPr>
                      <w:rFonts w:cs="Arial"/>
                      <w:sz w:val="18"/>
                      <w:szCs w:val="18"/>
                    </w:rPr>
                  </w:pPr>
                  <w:r w:rsidRPr="00397BE6">
                    <w:rPr>
                      <w:rFonts w:cs="Arial"/>
                      <w:sz w:val="18"/>
                      <w:szCs w:val="18"/>
                    </w:rPr>
                    <w:t>5</w:t>
                  </w:r>
                </w:p>
              </w:tc>
            </w:tr>
          </w:tbl>
          <w:p w:rsidR="00342847" w:rsidRPr="00397BE6" w:rsidRDefault="00342847" w:rsidP="00B979D3">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42847" w:rsidRPr="00397BE6" w:rsidRDefault="00342847" w:rsidP="00B979D3">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342847" w:rsidRPr="00397BE6" w:rsidTr="00B979D3">
              <w:tc>
                <w:tcPr>
                  <w:tcW w:w="284" w:type="dxa"/>
                  <w:tcBorders>
                    <w:top w:val="single" w:sz="4" w:space="0" w:color="000000"/>
                    <w:left w:val="single" w:sz="4" w:space="0" w:color="000000"/>
                    <w:bottom w:val="single" w:sz="4" w:space="0" w:color="000000"/>
                    <w:right w:val="single" w:sz="4" w:space="0" w:color="000000"/>
                  </w:tcBorders>
                  <w:vAlign w:val="center"/>
                </w:tcPr>
                <w:p w:rsidR="00342847" w:rsidRPr="00397BE6" w:rsidRDefault="00342847" w:rsidP="00B979D3">
                  <w:pPr>
                    <w:spacing w:before="40" w:after="40"/>
                    <w:jc w:val="center"/>
                    <w:rPr>
                      <w:rFonts w:cs="Arial"/>
                      <w:sz w:val="18"/>
                      <w:szCs w:val="18"/>
                    </w:rPr>
                  </w:pPr>
                  <w:r w:rsidRPr="00397BE6">
                    <w:rPr>
                      <w:rFonts w:cs="Arial"/>
                      <w:sz w:val="18"/>
                      <w:szCs w:val="18"/>
                    </w:rPr>
                    <w:t>15</w:t>
                  </w:r>
                </w:p>
              </w:tc>
            </w:tr>
          </w:tbl>
          <w:p w:rsidR="00342847" w:rsidRPr="00397BE6" w:rsidRDefault="00342847" w:rsidP="00B979D3">
            <w:pPr>
              <w:rPr>
                <w:rFonts w:cs="Arial"/>
                <w:sz w:val="18"/>
                <w:szCs w:val="18"/>
              </w:rPr>
            </w:pPr>
          </w:p>
        </w:tc>
      </w:tr>
      <w:tr w:rsidR="00342847" w:rsidRPr="00397BE6" w:rsidTr="006C1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342847" w:rsidRPr="00397BE6" w:rsidRDefault="00342847" w:rsidP="00B979D3">
            <w:pPr>
              <w:rPr>
                <w:rFonts w:cs="Arial"/>
                <w:sz w:val="18"/>
                <w:szCs w:val="18"/>
              </w:rPr>
            </w:pPr>
            <w:r w:rsidRPr="00397BE6">
              <w:rPr>
                <w:rFonts w:cs="Arial"/>
                <w:b/>
                <w:sz w:val="18"/>
                <w:szCs w:val="18"/>
              </w:rPr>
              <w:t>Justification for the proposal</w:t>
            </w:r>
          </w:p>
          <w:p w:rsidR="00342847" w:rsidRPr="00397BE6" w:rsidRDefault="00342847" w:rsidP="00B979D3">
            <w:pPr>
              <w:rPr>
                <w:rFonts w:cs="Arial"/>
                <w:i/>
                <w:sz w:val="18"/>
                <w:szCs w:val="18"/>
              </w:rPr>
            </w:pPr>
            <w:r w:rsidRPr="00397BE6">
              <w:rPr>
                <w:rFonts w:cs="Arial"/>
                <w:i/>
                <w:sz w:val="18"/>
                <w:szCs w:val="18"/>
              </w:rPr>
              <w:t>Maximum 80 words</w:t>
            </w:r>
          </w:p>
        </w:tc>
      </w:tr>
      <w:tr w:rsidR="00342847" w:rsidRPr="00397BE6" w:rsidTr="006C1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16"/>
        </w:trPr>
        <w:tc>
          <w:tcPr>
            <w:tcW w:w="10348" w:type="dxa"/>
            <w:gridSpan w:val="12"/>
          </w:tcPr>
          <w:p w:rsidR="00342847" w:rsidRPr="00397BE6" w:rsidRDefault="00342847" w:rsidP="00B979D3">
            <w:pPr>
              <w:ind w:left="720"/>
              <w:rPr>
                <w:rFonts w:cs="Arial"/>
                <w:sz w:val="18"/>
                <w:szCs w:val="18"/>
              </w:rPr>
            </w:pPr>
          </w:p>
          <w:p w:rsidR="00342847" w:rsidRPr="00397BE6" w:rsidRDefault="00342847" w:rsidP="006C14E3">
            <w:pPr>
              <w:rPr>
                <w:rFonts w:cs="Arial"/>
                <w:sz w:val="18"/>
                <w:szCs w:val="18"/>
              </w:rPr>
            </w:pPr>
          </w:p>
        </w:tc>
      </w:tr>
    </w:tbl>
    <w:p w:rsidR="00342847" w:rsidRPr="00397BE6" w:rsidRDefault="00342847" w:rsidP="00342847">
      <w:pPr>
        <w:rPr>
          <w:rFonts w:cs="Arial"/>
          <w:b/>
          <w:sz w:val="18"/>
          <w:szCs w:val="18"/>
        </w:rPr>
      </w:pPr>
    </w:p>
    <w:p w:rsidR="00342847" w:rsidRPr="00397BE6" w:rsidRDefault="00342847" w:rsidP="00342847">
      <w:pPr>
        <w:rPr>
          <w:rFonts w:cs="Arial"/>
          <w:b/>
          <w:sz w:val="18"/>
          <w:szCs w:val="18"/>
        </w:rPr>
      </w:pPr>
      <w:r w:rsidRPr="00397BE6">
        <w:rPr>
          <w:rFonts w:cs="Arial"/>
          <w:b/>
          <w:sz w:val="18"/>
          <w:szCs w:val="18"/>
        </w:rPr>
        <w:t>Part IV</w:t>
      </w:r>
      <w:r w:rsidR="006C14E3">
        <w:rPr>
          <w:rFonts w:cs="Arial"/>
          <w:b/>
          <w:sz w:val="18"/>
          <w:szCs w:val="18"/>
        </w:rPr>
        <w:t>.</w:t>
      </w:r>
      <w:bookmarkStart w:id="0" w:name="_GoBack"/>
      <w:bookmarkEnd w:id="0"/>
      <w:r w:rsidRPr="00397BE6">
        <w:rPr>
          <w:rFonts w:cs="Arial"/>
          <w:b/>
          <w:sz w:val="18"/>
          <w:szCs w:val="18"/>
        </w:rPr>
        <w:t xml:space="preserve"> Approval</w:t>
      </w:r>
    </w:p>
    <w:p w:rsidR="00342847" w:rsidRPr="00397BE6" w:rsidRDefault="00342847" w:rsidP="0034284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342847" w:rsidRPr="00397BE6" w:rsidTr="006C14E3">
        <w:trPr>
          <w:cantSplit/>
          <w:trHeight w:val="341"/>
        </w:trPr>
        <w:tc>
          <w:tcPr>
            <w:tcW w:w="1134" w:type="dxa"/>
            <w:vMerge w:val="restart"/>
            <w:shd w:val="pct15" w:color="000000" w:fill="FFFFFF"/>
            <w:vAlign w:val="center"/>
          </w:tcPr>
          <w:p w:rsidR="00342847" w:rsidRPr="00397BE6" w:rsidRDefault="00342847" w:rsidP="00B979D3">
            <w:pPr>
              <w:rPr>
                <w:rFonts w:cs="Arial"/>
                <w:b/>
                <w:sz w:val="18"/>
                <w:szCs w:val="18"/>
              </w:rPr>
            </w:pPr>
            <w:r w:rsidRPr="00397BE6">
              <w:rPr>
                <w:rFonts w:cs="Arial"/>
                <w:b/>
                <w:sz w:val="18"/>
                <w:szCs w:val="18"/>
              </w:rPr>
              <w:t>Proposed by</w:t>
            </w:r>
          </w:p>
        </w:tc>
        <w:tc>
          <w:tcPr>
            <w:tcW w:w="4536"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Faculty Member</w:t>
            </w:r>
          </w:p>
          <w:p w:rsidR="00342847" w:rsidRPr="00397BE6" w:rsidRDefault="00342847" w:rsidP="00B979D3">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Signature</w:t>
            </w:r>
          </w:p>
        </w:tc>
        <w:tc>
          <w:tcPr>
            <w:tcW w:w="2126" w:type="dxa"/>
            <w:shd w:val="pct15" w:color="000000" w:fill="FFFFFF"/>
            <w:vAlign w:val="center"/>
          </w:tcPr>
          <w:p w:rsidR="00342847" w:rsidRPr="00397BE6" w:rsidRDefault="00342847" w:rsidP="00B979D3">
            <w:pPr>
              <w:jc w:val="center"/>
              <w:rPr>
                <w:rFonts w:cs="Arial"/>
                <w:sz w:val="18"/>
                <w:szCs w:val="18"/>
              </w:rPr>
            </w:pPr>
            <w:r w:rsidRPr="00397BE6">
              <w:rPr>
                <w:rFonts w:cs="Arial"/>
                <w:sz w:val="18"/>
                <w:szCs w:val="18"/>
              </w:rPr>
              <w:t>Date</w:t>
            </w:r>
          </w:p>
        </w:tc>
      </w:tr>
      <w:tr w:rsidR="00613533" w:rsidRPr="00397BE6" w:rsidTr="006C14E3">
        <w:trPr>
          <w:cantSplit/>
          <w:trHeight w:val="454"/>
        </w:trPr>
        <w:tc>
          <w:tcPr>
            <w:tcW w:w="1134" w:type="dxa"/>
            <w:vMerge/>
            <w:vAlign w:val="center"/>
          </w:tcPr>
          <w:p w:rsidR="00613533" w:rsidRPr="00397BE6" w:rsidRDefault="00613533" w:rsidP="00B979D3">
            <w:pPr>
              <w:rPr>
                <w:rFonts w:cs="Arial"/>
                <w:sz w:val="18"/>
                <w:szCs w:val="18"/>
              </w:rPr>
            </w:pPr>
          </w:p>
        </w:tc>
        <w:tc>
          <w:tcPr>
            <w:tcW w:w="4536" w:type="dxa"/>
            <w:vAlign w:val="center"/>
          </w:tcPr>
          <w:p w:rsidR="00613533" w:rsidRPr="00397BE6" w:rsidRDefault="00DD20DC" w:rsidP="00B979D3">
            <w:pPr>
              <w:rPr>
                <w:rFonts w:cs="Arial"/>
                <w:sz w:val="18"/>
                <w:szCs w:val="18"/>
              </w:rPr>
            </w:pPr>
            <w:r>
              <w:rPr>
                <w:rFonts w:cs="Arial"/>
                <w:sz w:val="18"/>
                <w:szCs w:val="18"/>
              </w:rPr>
              <w:t>Assoc. Prof. Dr. Özlem Uzundemir</w:t>
            </w:r>
          </w:p>
        </w:tc>
        <w:tc>
          <w:tcPr>
            <w:tcW w:w="2552" w:type="dxa"/>
            <w:vAlign w:val="center"/>
          </w:tcPr>
          <w:p w:rsidR="00613533" w:rsidRPr="00397BE6" w:rsidRDefault="00613533" w:rsidP="00B979D3">
            <w:pPr>
              <w:rPr>
                <w:rFonts w:cs="Arial"/>
                <w:sz w:val="18"/>
                <w:szCs w:val="18"/>
              </w:rPr>
            </w:pPr>
          </w:p>
        </w:tc>
        <w:tc>
          <w:tcPr>
            <w:tcW w:w="2126" w:type="dxa"/>
            <w:vAlign w:val="center"/>
          </w:tcPr>
          <w:p w:rsidR="00613533" w:rsidRPr="00397BE6" w:rsidRDefault="006C14E3" w:rsidP="00B979D3">
            <w:pPr>
              <w:rPr>
                <w:rFonts w:cs="Arial"/>
                <w:sz w:val="18"/>
                <w:szCs w:val="18"/>
              </w:rPr>
            </w:pPr>
            <w:r>
              <w:rPr>
                <w:rFonts w:cs="Arial"/>
                <w:sz w:val="18"/>
                <w:szCs w:val="18"/>
              </w:rPr>
              <w:t>15.08.2018</w:t>
            </w:r>
          </w:p>
        </w:tc>
      </w:tr>
      <w:tr w:rsidR="00613533" w:rsidRPr="00397BE6" w:rsidTr="006C14E3">
        <w:trPr>
          <w:cantSplit/>
          <w:trHeight w:val="454"/>
        </w:trPr>
        <w:tc>
          <w:tcPr>
            <w:tcW w:w="1134" w:type="dxa"/>
            <w:vMerge/>
            <w:vAlign w:val="center"/>
          </w:tcPr>
          <w:p w:rsidR="00613533" w:rsidRPr="00397BE6" w:rsidRDefault="00613533" w:rsidP="00B979D3">
            <w:pPr>
              <w:rPr>
                <w:rFonts w:cs="Arial"/>
                <w:sz w:val="18"/>
                <w:szCs w:val="18"/>
              </w:rPr>
            </w:pPr>
          </w:p>
        </w:tc>
        <w:tc>
          <w:tcPr>
            <w:tcW w:w="4536" w:type="dxa"/>
            <w:vAlign w:val="center"/>
          </w:tcPr>
          <w:p w:rsidR="00613533" w:rsidRPr="00397BE6" w:rsidRDefault="00613533" w:rsidP="00B979D3">
            <w:pPr>
              <w:rPr>
                <w:rFonts w:cs="Arial"/>
                <w:sz w:val="18"/>
                <w:szCs w:val="18"/>
              </w:rPr>
            </w:pPr>
          </w:p>
        </w:tc>
        <w:tc>
          <w:tcPr>
            <w:tcW w:w="2552" w:type="dxa"/>
            <w:vAlign w:val="center"/>
          </w:tcPr>
          <w:p w:rsidR="00613533" w:rsidRPr="00397BE6" w:rsidRDefault="00613533" w:rsidP="00B979D3">
            <w:pPr>
              <w:rPr>
                <w:rFonts w:cs="Arial"/>
                <w:sz w:val="18"/>
                <w:szCs w:val="18"/>
              </w:rPr>
            </w:pPr>
          </w:p>
        </w:tc>
        <w:tc>
          <w:tcPr>
            <w:tcW w:w="2126" w:type="dxa"/>
            <w:vAlign w:val="center"/>
          </w:tcPr>
          <w:p w:rsidR="00613533" w:rsidRPr="00397BE6" w:rsidRDefault="00613533" w:rsidP="00B979D3">
            <w:pPr>
              <w:rPr>
                <w:rFonts w:cs="Arial"/>
                <w:sz w:val="18"/>
                <w:szCs w:val="18"/>
              </w:rPr>
            </w:pPr>
          </w:p>
        </w:tc>
      </w:tr>
      <w:tr w:rsidR="00613533" w:rsidRPr="00397BE6" w:rsidTr="006C14E3">
        <w:trPr>
          <w:cantSplit/>
          <w:trHeight w:val="454"/>
        </w:trPr>
        <w:tc>
          <w:tcPr>
            <w:tcW w:w="1134" w:type="dxa"/>
            <w:vMerge/>
            <w:vAlign w:val="center"/>
          </w:tcPr>
          <w:p w:rsidR="00613533" w:rsidRPr="00397BE6" w:rsidRDefault="00613533" w:rsidP="00B979D3">
            <w:pPr>
              <w:rPr>
                <w:rFonts w:cs="Arial"/>
                <w:sz w:val="18"/>
                <w:szCs w:val="18"/>
              </w:rPr>
            </w:pPr>
          </w:p>
        </w:tc>
        <w:tc>
          <w:tcPr>
            <w:tcW w:w="4536" w:type="dxa"/>
            <w:vAlign w:val="center"/>
          </w:tcPr>
          <w:p w:rsidR="00613533" w:rsidRPr="00397BE6" w:rsidRDefault="00613533" w:rsidP="00B979D3">
            <w:pPr>
              <w:rPr>
                <w:rFonts w:cs="Arial"/>
                <w:sz w:val="18"/>
                <w:szCs w:val="18"/>
              </w:rPr>
            </w:pPr>
          </w:p>
        </w:tc>
        <w:tc>
          <w:tcPr>
            <w:tcW w:w="2552" w:type="dxa"/>
            <w:vAlign w:val="center"/>
          </w:tcPr>
          <w:p w:rsidR="00613533" w:rsidRPr="00397BE6" w:rsidRDefault="00613533" w:rsidP="00B979D3">
            <w:pPr>
              <w:rPr>
                <w:rFonts w:cs="Arial"/>
                <w:sz w:val="18"/>
                <w:szCs w:val="18"/>
              </w:rPr>
            </w:pPr>
          </w:p>
        </w:tc>
        <w:tc>
          <w:tcPr>
            <w:tcW w:w="2126" w:type="dxa"/>
            <w:vAlign w:val="center"/>
          </w:tcPr>
          <w:p w:rsidR="00613533" w:rsidRPr="00397BE6" w:rsidRDefault="00613533" w:rsidP="00B979D3">
            <w:pPr>
              <w:rPr>
                <w:rFonts w:cs="Arial"/>
                <w:sz w:val="18"/>
                <w:szCs w:val="18"/>
              </w:rPr>
            </w:pP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B979D3">
        <w:trPr>
          <w:cantSplit/>
          <w:trHeight w:val="530"/>
        </w:trPr>
        <w:tc>
          <w:tcPr>
            <w:tcW w:w="1985"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Departmental Board sitting date</w:t>
            </w:r>
          </w:p>
        </w:tc>
        <w:tc>
          <w:tcPr>
            <w:tcW w:w="3235" w:type="dxa"/>
            <w:vAlign w:val="center"/>
          </w:tcPr>
          <w:p w:rsidR="00342847" w:rsidRPr="00397BE6" w:rsidRDefault="00342847" w:rsidP="00B979D3">
            <w:pPr>
              <w:rPr>
                <w:rFonts w:cs="Arial"/>
                <w:sz w:val="18"/>
                <w:szCs w:val="18"/>
              </w:rPr>
            </w:pPr>
          </w:p>
        </w:tc>
        <w:tc>
          <w:tcPr>
            <w:tcW w:w="99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B979D3">
            <w:pPr>
              <w:rPr>
                <w:rFonts w:cs="Arial"/>
                <w:sz w:val="18"/>
                <w:szCs w:val="18"/>
              </w:rPr>
            </w:pPr>
          </w:p>
        </w:tc>
        <w:tc>
          <w:tcPr>
            <w:tcW w:w="90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B979D3">
            <w:pPr>
              <w:rPr>
                <w:rFonts w:cs="Arial"/>
                <w:sz w:val="18"/>
                <w:szCs w:val="18"/>
              </w:rPr>
            </w:pPr>
          </w:p>
        </w:tc>
      </w:tr>
      <w:tr w:rsidR="00342847" w:rsidRPr="00397BE6" w:rsidTr="00B979D3">
        <w:trPr>
          <w:cantSplit/>
          <w:trHeight w:val="530"/>
        </w:trPr>
        <w:tc>
          <w:tcPr>
            <w:tcW w:w="1985"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Department Chair</w:t>
            </w:r>
          </w:p>
          <w:p w:rsidR="00342847" w:rsidRPr="00397BE6" w:rsidRDefault="00342847" w:rsidP="00B979D3">
            <w:pPr>
              <w:rPr>
                <w:rFonts w:cs="Arial"/>
                <w:sz w:val="18"/>
                <w:szCs w:val="18"/>
              </w:rPr>
            </w:pPr>
          </w:p>
        </w:tc>
        <w:tc>
          <w:tcPr>
            <w:tcW w:w="3235" w:type="dxa"/>
            <w:vAlign w:val="center"/>
          </w:tcPr>
          <w:p w:rsidR="00342847" w:rsidRPr="00397BE6" w:rsidRDefault="00DD20DC" w:rsidP="00B979D3">
            <w:pPr>
              <w:rPr>
                <w:rFonts w:cs="Arial"/>
                <w:sz w:val="18"/>
                <w:szCs w:val="18"/>
              </w:rPr>
            </w:pPr>
            <w:r>
              <w:rPr>
                <w:rFonts w:cs="Arial"/>
                <w:sz w:val="18"/>
                <w:szCs w:val="18"/>
              </w:rPr>
              <w:t>Assoc. Prof. Dr. Özlem Uzundemir</w:t>
            </w:r>
          </w:p>
        </w:tc>
        <w:tc>
          <w:tcPr>
            <w:tcW w:w="99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Signature</w:t>
            </w:r>
          </w:p>
        </w:tc>
        <w:tc>
          <w:tcPr>
            <w:tcW w:w="1890" w:type="dxa"/>
            <w:vAlign w:val="center"/>
          </w:tcPr>
          <w:p w:rsidR="00342847" w:rsidRPr="00397BE6" w:rsidRDefault="00342847" w:rsidP="00B979D3">
            <w:pPr>
              <w:rPr>
                <w:rFonts w:cs="Arial"/>
                <w:sz w:val="18"/>
                <w:szCs w:val="18"/>
              </w:rPr>
            </w:pPr>
          </w:p>
        </w:tc>
        <w:tc>
          <w:tcPr>
            <w:tcW w:w="90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Date</w:t>
            </w:r>
          </w:p>
        </w:tc>
        <w:tc>
          <w:tcPr>
            <w:tcW w:w="1348" w:type="dxa"/>
            <w:vAlign w:val="center"/>
          </w:tcPr>
          <w:p w:rsidR="00342847" w:rsidRPr="00397BE6" w:rsidRDefault="006C14E3" w:rsidP="00B979D3">
            <w:pPr>
              <w:rPr>
                <w:rFonts w:cs="Arial"/>
                <w:sz w:val="18"/>
                <w:szCs w:val="18"/>
              </w:rPr>
            </w:pPr>
            <w:r>
              <w:rPr>
                <w:rFonts w:cs="Arial"/>
                <w:sz w:val="18"/>
                <w:szCs w:val="18"/>
              </w:rPr>
              <w:t>15.08.2018</w:t>
            </w:r>
          </w:p>
        </w:tc>
      </w:tr>
    </w:tbl>
    <w:p w:rsidR="00342847" w:rsidRPr="00397BE6" w:rsidRDefault="00342847" w:rsidP="0034284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B979D3">
        <w:trPr>
          <w:cantSplit/>
          <w:trHeight w:val="530"/>
        </w:trPr>
        <w:tc>
          <w:tcPr>
            <w:tcW w:w="1985"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Faculty Academic Board sitting date</w:t>
            </w:r>
          </w:p>
        </w:tc>
        <w:tc>
          <w:tcPr>
            <w:tcW w:w="3235" w:type="dxa"/>
            <w:vAlign w:val="center"/>
          </w:tcPr>
          <w:p w:rsidR="00342847" w:rsidRPr="00397BE6" w:rsidRDefault="00342847" w:rsidP="00B979D3">
            <w:pPr>
              <w:rPr>
                <w:rFonts w:cs="Arial"/>
                <w:sz w:val="18"/>
                <w:szCs w:val="18"/>
              </w:rPr>
            </w:pPr>
          </w:p>
        </w:tc>
        <w:tc>
          <w:tcPr>
            <w:tcW w:w="99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B979D3">
            <w:pPr>
              <w:rPr>
                <w:rFonts w:cs="Arial"/>
                <w:sz w:val="18"/>
                <w:szCs w:val="18"/>
              </w:rPr>
            </w:pPr>
          </w:p>
        </w:tc>
        <w:tc>
          <w:tcPr>
            <w:tcW w:w="90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B979D3">
            <w:pPr>
              <w:rPr>
                <w:rFonts w:cs="Arial"/>
                <w:sz w:val="18"/>
                <w:szCs w:val="18"/>
              </w:rPr>
            </w:pPr>
          </w:p>
        </w:tc>
      </w:tr>
      <w:tr w:rsidR="00342847" w:rsidRPr="00397BE6" w:rsidTr="00B979D3">
        <w:trPr>
          <w:cantSplit/>
          <w:trHeight w:val="530"/>
        </w:trPr>
        <w:tc>
          <w:tcPr>
            <w:tcW w:w="1985"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Dean</w:t>
            </w:r>
          </w:p>
        </w:tc>
        <w:tc>
          <w:tcPr>
            <w:tcW w:w="3235" w:type="dxa"/>
            <w:vAlign w:val="center"/>
          </w:tcPr>
          <w:p w:rsidR="00342847" w:rsidRPr="00397BE6" w:rsidRDefault="006C14E3" w:rsidP="006C14E3">
            <w:pPr>
              <w:rPr>
                <w:rFonts w:cs="Arial"/>
                <w:sz w:val="18"/>
                <w:szCs w:val="18"/>
              </w:rPr>
            </w:pPr>
            <w:r>
              <w:rPr>
                <w:rFonts w:cs="Arial"/>
                <w:sz w:val="18"/>
                <w:szCs w:val="18"/>
              </w:rPr>
              <w:t>Prof. Dr. Buket Akkoyunlu</w:t>
            </w:r>
          </w:p>
        </w:tc>
        <w:tc>
          <w:tcPr>
            <w:tcW w:w="99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Signature</w:t>
            </w:r>
          </w:p>
        </w:tc>
        <w:tc>
          <w:tcPr>
            <w:tcW w:w="1890" w:type="dxa"/>
            <w:vAlign w:val="center"/>
          </w:tcPr>
          <w:p w:rsidR="00342847" w:rsidRPr="00397BE6" w:rsidRDefault="00342847" w:rsidP="00B979D3">
            <w:pPr>
              <w:rPr>
                <w:rFonts w:cs="Arial"/>
                <w:sz w:val="18"/>
                <w:szCs w:val="18"/>
              </w:rPr>
            </w:pPr>
          </w:p>
        </w:tc>
        <w:tc>
          <w:tcPr>
            <w:tcW w:w="90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Date</w:t>
            </w:r>
          </w:p>
        </w:tc>
        <w:tc>
          <w:tcPr>
            <w:tcW w:w="1348" w:type="dxa"/>
            <w:vAlign w:val="center"/>
          </w:tcPr>
          <w:p w:rsidR="00342847" w:rsidRPr="00397BE6" w:rsidRDefault="006C14E3" w:rsidP="00B979D3">
            <w:pPr>
              <w:rPr>
                <w:rFonts w:cs="Arial"/>
                <w:sz w:val="18"/>
                <w:szCs w:val="18"/>
              </w:rPr>
            </w:pPr>
            <w:r>
              <w:rPr>
                <w:rFonts w:cs="Arial"/>
                <w:sz w:val="18"/>
                <w:szCs w:val="18"/>
              </w:rPr>
              <w:t>15.08.2018</w:t>
            </w:r>
          </w:p>
        </w:tc>
      </w:tr>
    </w:tbl>
    <w:p w:rsidR="00342847" w:rsidRPr="00397BE6" w:rsidRDefault="00342847" w:rsidP="0034284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42847" w:rsidRPr="00397BE6" w:rsidTr="00B979D3">
        <w:trPr>
          <w:cantSplit/>
          <w:trHeight w:val="530"/>
        </w:trPr>
        <w:tc>
          <w:tcPr>
            <w:tcW w:w="1985"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Senate</w:t>
            </w:r>
          </w:p>
          <w:p w:rsidR="00342847" w:rsidRPr="00397BE6" w:rsidRDefault="00342847" w:rsidP="00B979D3">
            <w:pPr>
              <w:rPr>
                <w:rFonts w:cs="Arial"/>
                <w:sz w:val="18"/>
                <w:szCs w:val="18"/>
              </w:rPr>
            </w:pPr>
            <w:r w:rsidRPr="00397BE6">
              <w:rPr>
                <w:rFonts w:cs="Arial"/>
                <w:sz w:val="18"/>
                <w:szCs w:val="18"/>
              </w:rPr>
              <w:t>sitting date</w:t>
            </w:r>
          </w:p>
        </w:tc>
        <w:tc>
          <w:tcPr>
            <w:tcW w:w="3235" w:type="dxa"/>
            <w:vAlign w:val="center"/>
          </w:tcPr>
          <w:p w:rsidR="00342847" w:rsidRPr="00397BE6" w:rsidRDefault="00342847" w:rsidP="00B979D3">
            <w:pPr>
              <w:rPr>
                <w:rFonts w:cs="Arial"/>
                <w:sz w:val="18"/>
                <w:szCs w:val="18"/>
              </w:rPr>
            </w:pPr>
          </w:p>
        </w:tc>
        <w:tc>
          <w:tcPr>
            <w:tcW w:w="99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Sitting number</w:t>
            </w:r>
          </w:p>
        </w:tc>
        <w:tc>
          <w:tcPr>
            <w:tcW w:w="1890" w:type="dxa"/>
            <w:vAlign w:val="center"/>
          </w:tcPr>
          <w:p w:rsidR="00342847" w:rsidRPr="00397BE6" w:rsidRDefault="00342847" w:rsidP="00B979D3">
            <w:pPr>
              <w:rPr>
                <w:rFonts w:cs="Arial"/>
                <w:sz w:val="18"/>
                <w:szCs w:val="18"/>
              </w:rPr>
            </w:pPr>
          </w:p>
        </w:tc>
        <w:tc>
          <w:tcPr>
            <w:tcW w:w="900" w:type="dxa"/>
            <w:shd w:val="pct15" w:color="000000" w:fill="FFFFFF"/>
            <w:vAlign w:val="center"/>
          </w:tcPr>
          <w:p w:rsidR="00342847" w:rsidRPr="00397BE6" w:rsidRDefault="00342847" w:rsidP="00B979D3">
            <w:pPr>
              <w:rPr>
                <w:rFonts w:cs="Arial"/>
                <w:sz w:val="18"/>
                <w:szCs w:val="18"/>
              </w:rPr>
            </w:pPr>
            <w:r w:rsidRPr="00397BE6">
              <w:rPr>
                <w:rFonts w:cs="Arial"/>
                <w:sz w:val="18"/>
                <w:szCs w:val="18"/>
              </w:rPr>
              <w:t>Motion number</w:t>
            </w:r>
          </w:p>
        </w:tc>
        <w:tc>
          <w:tcPr>
            <w:tcW w:w="1348" w:type="dxa"/>
            <w:vAlign w:val="center"/>
          </w:tcPr>
          <w:p w:rsidR="00342847" w:rsidRPr="00397BE6" w:rsidRDefault="00342847" w:rsidP="00B979D3">
            <w:pPr>
              <w:rPr>
                <w:rFonts w:cs="Arial"/>
                <w:sz w:val="18"/>
                <w:szCs w:val="18"/>
              </w:rPr>
            </w:pPr>
          </w:p>
        </w:tc>
      </w:tr>
    </w:tbl>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Pr="00397BE6" w:rsidRDefault="00342847" w:rsidP="00342847">
      <w:pPr>
        <w:rPr>
          <w:rFonts w:cs="Arial"/>
          <w:sz w:val="18"/>
          <w:szCs w:val="18"/>
        </w:rPr>
      </w:pPr>
    </w:p>
    <w:p w:rsidR="00342847" w:rsidRDefault="00342847" w:rsidP="00342847"/>
    <w:p w:rsidR="00342847" w:rsidRDefault="00342847" w:rsidP="00342847"/>
    <w:p w:rsidR="00342847" w:rsidRDefault="00342847" w:rsidP="00342847"/>
    <w:p w:rsidR="00342847" w:rsidRDefault="00342847" w:rsidP="00342847"/>
    <w:p w:rsidR="00B979D3" w:rsidRDefault="00B979D3"/>
    <w:sectPr w:rsidR="00B979D3" w:rsidSect="002E0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47"/>
    <w:rsid w:val="00186247"/>
    <w:rsid w:val="002E016C"/>
    <w:rsid w:val="00342847"/>
    <w:rsid w:val="003F156E"/>
    <w:rsid w:val="004660BC"/>
    <w:rsid w:val="00613533"/>
    <w:rsid w:val="006C14E3"/>
    <w:rsid w:val="00855F06"/>
    <w:rsid w:val="00A47A2F"/>
    <w:rsid w:val="00B979D3"/>
    <w:rsid w:val="00DD2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3A61"/>
  <w15:docId w15:val="{FE43F991-BB95-45EA-B246-2538E12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4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34284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2847"/>
    <w:rPr>
      <w:rFonts w:ascii="Arial" w:eastAsia="Times New Roman" w:hAnsi="Arial" w:cs="Times New Roman"/>
      <w:sz w:val="32"/>
      <w:szCs w:val="20"/>
      <w:lang w:val="en-US"/>
    </w:rPr>
  </w:style>
  <w:style w:type="character" w:styleId="Hyperlink">
    <w:name w:val="Hyperlink"/>
    <w:uiPriority w:val="99"/>
    <w:rsid w:val="00342847"/>
    <w:rPr>
      <w:rFonts w:cs="Times New Roman"/>
      <w:color w:val="0000FF"/>
      <w:u w:val="single"/>
    </w:rPr>
  </w:style>
  <w:style w:type="paragraph" w:styleId="BodyText2">
    <w:name w:val="Body Text 2"/>
    <w:basedOn w:val="Normal"/>
    <w:link w:val="BodyText2Char"/>
    <w:uiPriority w:val="99"/>
    <w:rsid w:val="0034284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342847"/>
    <w:rPr>
      <w:rFonts w:ascii="Times New Roman" w:eastAsia="Times New Roman" w:hAnsi="Times New Roman" w:cs="Times New Roman"/>
      <w:sz w:val="32"/>
      <w:szCs w:val="20"/>
      <w:lang w:val="en-GB"/>
    </w:rPr>
  </w:style>
  <w:style w:type="character" w:customStyle="1" w:styleId="apple-converted-space">
    <w:name w:val="apple-converted-space"/>
    <w:basedOn w:val="DefaultParagraphFont"/>
    <w:rsid w:val="00342847"/>
  </w:style>
  <w:style w:type="character" w:customStyle="1" w:styleId="a-size-large">
    <w:name w:val="a-size-large"/>
    <w:basedOn w:val="DefaultParagraphFont"/>
    <w:rsid w:val="00342847"/>
  </w:style>
  <w:style w:type="paragraph" w:styleId="BalloonText">
    <w:name w:val="Balloon Text"/>
    <w:basedOn w:val="Normal"/>
    <w:link w:val="BalloonTextChar"/>
    <w:uiPriority w:val="99"/>
    <w:semiHidden/>
    <w:unhideWhenUsed/>
    <w:rsid w:val="00342847"/>
    <w:rPr>
      <w:rFonts w:ascii="Tahoma" w:hAnsi="Tahoma" w:cs="Tahoma"/>
      <w:szCs w:val="16"/>
    </w:rPr>
  </w:style>
  <w:style w:type="character" w:customStyle="1" w:styleId="BalloonTextChar">
    <w:name w:val="Balloon Text Char"/>
    <w:basedOn w:val="DefaultParagraphFont"/>
    <w:link w:val="BalloonText"/>
    <w:uiPriority w:val="99"/>
    <w:semiHidden/>
    <w:rsid w:val="003428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Nart Bedin ATALAY</cp:lastModifiedBy>
  <cp:revision>2</cp:revision>
  <cp:lastPrinted>2015-07-14T11:20:00Z</cp:lastPrinted>
  <dcterms:created xsi:type="dcterms:W3CDTF">2018-08-15T10:03:00Z</dcterms:created>
  <dcterms:modified xsi:type="dcterms:W3CDTF">2018-08-15T10:03:00Z</dcterms:modified>
</cp:coreProperties>
</file>