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042003" w:rsidTr="00A838C4">
        <w:trPr>
          <w:trHeight w:val="1512"/>
        </w:trPr>
        <w:tc>
          <w:tcPr>
            <w:tcW w:w="1596" w:type="dxa"/>
            <w:tcBorders>
              <w:top w:val="single" w:sz="4" w:space="0" w:color="auto"/>
              <w:bottom w:val="single" w:sz="4" w:space="0" w:color="auto"/>
              <w:right w:val="single" w:sz="4" w:space="0" w:color="auto"/>
            </w:tcBorders>
          </w:tcPr>
          <w:p w:rsidR="00042003" w:rsidRPr="00147F99" w:rsidRDefault="00412955" w:rsidP="009E2A2C">
            <w:pPr>
              <w:pStyle w:val="Heading1"/>
              <w:jc w:val="center"/>
              <w:rPr>
                <w:sz w:val="18"/>
                <w:szCs w:val="18"/>
              </w:rPr>
            </w:pPr>
            <w:r>
              <w:rPr>
                <w:noProof/>
                <w:sz w:val="18"/>
                <w:szCs w:val="18"/>
                <w:lang w:val="tr-TR" w:eastAsia="tr-TR"/>
              </w:rPr>
              <w:drawing>
                <wp:inline distT="0" distB="0" distL="0" distR="0">
                  <wp:extent cx="933450" cy="828675"/>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042003" w:rsidRDefault="00042003" w:rsidP="009926FA">
            <w:pPr>
              <w:jc w:val="center"/>
              <w:rPr>
                <w:b/>
                <w:color w:val="000000"/>
                <w:sz w:val="32"/>
              </w:rPr>
            </w:pPr>
            <w:r>
              <w:rPr>
                <w:b/>
                <w:color w:val="000000"/>
                <w:sz w:val="32"/>
              </w:rPr>
              <w:t>ÇANKAYA UNIVERSITY</w:t>
            </w:r>
          </w:p>
          <w:p w:rsidR="00042003" w:rsidRDefault="00042003" w:rsidP="009926FA">
            <w:pPr>
              <w:jc w:val="center"/>
              <w:rPr>
                <w:b/>
                <w:color w:val="000000"/>
                <w:sz w:val="32"/>
              </w:rPr>
            </w:pPr>
            <w:r>
              <w:rPr>
                <w:b/>
                <w:color w:val="000000"/>
                <w:sz w:val="32"/>
              </w:rPr>
              <w:t>Faculty of Arts and Sciences</w:t>
            </w:r>
          </w:p>
          <w:p w:rsidR="00042003" w:rsidRDefault="00042003" w:rsidP="009926FA">
            <w:pPr>
              <w:jc w:val="center"/>
              <w:rPr>
                <w:b/>
                <w:color w:val="000000"/>
                <w:sz w:val="10"/>
              </w:rPr>
            </w:pPr>
          </w:p>
          <w:p w:rsidR="00042003" w:rsidRDefault="00042003" w:rsidP="005D5058">
            <w:pPr>
              <w:pStyle w:val="Heading1"/>
              <w:jc w:val="center"/>
              <w:rPr>
                <w:color w:val="000000"/>
              </w:rPr>
            </w:pPr>
            <w:r>
              <w:rPr>
                <w:b/>
                <w:color w:val="000000"/>
                <w:sz w:val="28"/>
              </w:rPr>
              <w:t>Course Definition Form</w:t>
            </w:r>
          </w:p>
        </w:tc>
      </w:tr>
    </w:tbl>
    <w:p w:rsidR="00042003" w:rsidRDefault="00042003">
      <w:pPr>
        <w:ind w:right="270"/>
        <w:jc w:val="both"/>
      </w:pPr>
    </w:p>
    <w:p w:rsidR="00042003" w:rsidRPr="0023627A" w:rsidRDefault="00042003" w:rsidP="001628CF">
      <w:pPr>
        <w:ind w:right="49"/>
        <w:jc w:val="both"/>
        <w:rPr>
          <w:sz w:val="20"/>
        </w:rPr>
      </w:pPr>
      <w:r w:rsidRPr="005E4AE2">
        <w:rPr>
          <w:sz w:val="20"/>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5E4AE2">
          <w:rPr>
            <w:rStyle w:val="Hyperlink"/>
            <w:sz w:val="20"/>
          </w:rPr>
          <w:t>serpilkilic@cankaya.edu.tr</w:t>
        </w:r>
      </w:hyperlink>
      <w:r w:rsidRPr="005E4AE2">
        <w:rPr>
          <w:sz w:val="20"/>
        </w:rPr>
        <w:t xml:space="preserve">. Upon receipt of </w:t>
      </w:r>
      <w:r w:rsidRPr="005E4AE2">
        <w:rPr>
          <w:i/>
          <w:sz w:val="20"/>
        </w:rPr>
        <w:t>both copies</w:t>
      </w:r>
      <w:r w:rsidRPr="005E4AE2">
        <w:rPr>
          <w:sz w:val="20"/>
        </w:rPr>
        <w:t>, the print-out will be forwarded to the Faculty Academic Board for approval. Incomplete forms will be returned to the Department. The approved form is finally sent to the President’s office for approval by the Senate.</w:t>
      </w:r>
    </w:p>
    <w:p w:rsidR="00042003" w:rsidRDefault="00042003">
      <w:pPr>
        <w:ind w:right="270"/>
        <w:jc w:val="both"/>
      </w:pPr>
    </w:p>
    <w:p w:rsidR="00042003" w:rsidRDefault="00042003">
      <w:pPr>
        <w:rPr>
          <w:b/>
          <w:sz w:val="18"/>
        </w:rPr>
      </w:pPr>
    </w:p>
    <w:p w:rsidR="00042003" w:rsidRPr="00DC45E3" w:rsidRDefault="00042003">
      <w:pPr>
        <w:rPr>
          <w:b/>
          <w:sz w:val="20"/>
        </w:rPr>
      </w:pPr>
      <w:r w:rsidRPr="00DC45E3">
        <w:rPr>
          <w:b/>
          <w:sz w:val="20"/>
        </w:rPr>
        <w:t>Part I.  Basic Course Information</w:t>
      </w:r>
    </w:p>
    <w:p w:rsidR="00042003" w:rsidRPr="003C63FC" w:rsidRDefault="00042003">
      <w:pPr>
        <w:rPr>
          <w:b/>
          <w:sz w:val="12"/>
          <w:szCs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042003" w:rsidRPr="00973F4F"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42003" w:rsidRPr="008766E8" w:rsidRDefault="00042003" w:rsidP="00397735">
            <w:pPr>
              <w:rPr>
                <w:b/>
              </w:rPr>
            </w:pPr>
            <w:r w:rsidRPr="008766E8">
              <w:rPr>
                <w:b/>
              </w:rPr>
              <w:t>Department Name</w:t>
            </w:r>
          </w:p>
        </w:tc>
        <w:tc>
          <w:tcPr>
            <w:tcW w:w="6082" w:type="dxa"/>
            <w:gridSpan w:val="4"/>
            <w:tcBorders>
              <w:left w:val="single" w:sz="4" w:space="0" w:color="auto"/>
              <w:right w:val="single" w:sz="4" w:space="0" w:color="auto"/>
            </w:tcBorders>
            <w:vAlign w:val="center"/>
          </w:tcPr>
          <w:p w:rsidR="00042003" w:rsidRPr="00F823AF" w:rsidRDefault="00B831F1" w:rsidP="00397735">
            <w:pPr>
              <w:rPr>
                <w:sz w:val="20"/>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42003" w:rsidRPr="008766E8" w:rsidRDefault="00042003" w:rsidP="00397735">
            <w:pPr>
              <w:rPr>
                <w:b/>
                <w:sz w:val="18"/>
              </w:rPr>
            </w:pPr>
            <w:r w:rsidRPr="008766E8">
              <w:rPr>
                <w:b/>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42003" w:rsidRPr="00973F4F" w:rsidTr="00973F4F">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Pr>
                      <w:sz w:val="20"/>
                    </w:rPr>
                    <w:t>2</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Pr>
                      <w:sz w:val="20"/>
                    </w:rPr>
                    <w:t>1</w:t>
                  </w:r>
                </w:p>
              </w:tc>
            </w:tr>
          </w:tbl>
          <w:p w:rsidR="00042003" w:rsidRPr="00973F4F" w:rsidRDefault="00042003" w:rsidP="00397735">
            <w:pPr>
              <w:rPr>
                <w:b/>
                <w:sz w:val="18"/>
              </w:rPr>
            </w:pPr>
          </w:p>
        </w:tc>
      </w:tr>
      <w:tr w:rsidR="00042003" w:rsidRPr="00973F4F"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42003" w:rsidRPr="008766E8" w:rsidRDefault="00042003" w:rsidP="00397735">
            <w:pPr>
              <w:rPr>
                <w:b/>
                <w:sz w:val="18"/>
              </w:rPr>
            </w:pPr>
            <w:r w:rsidRPr="008766E8">
              <w:rPr>
                <w:b/>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973F4F">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Pr>
                      <w:sz w:val="20"/>
                    </w:rPr>
                    <w:t>E</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Pr>
                      <w:sz w:val="20"/>
                    </w:rPr>
                    <w:t>L</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Pr>
                      <w:sz w:val="20"/>
                    </w:rPr>
                    <w:t>L</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Pr>
                      <w:sz w:val="20"/>
                    </w:rPr>
                    <w:t>4</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Pr>
                      <w:sz w:val="20"/>
                    </w:rPr>
                    <w:t>6</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Pr>
                      <w:sz w:val="20"/>
                    </w:rPr>
                    <w:t>3</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p>
              </w:tc>
            </w:tr>
          </w:tbl>
          <w:p w:rsidR="00042003" w:rsidRPr="00973F4F" w:rsidRDefault="00042003" w:rsidP="00397735">
            <w:pPr>
              <w:rPr>
                <w:b/>
                <w:sz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42003" w:rsidRPr="008766E8" w:rsidRDefault="00042003" w:rsidP="000D2267">
            <w:pPr>
              <w:spacing w:before="40" w:after="40"/>
              <w:rPr>
                <w:b/>
                <w:sz w:val="18"/>
              </w:rPr>
            </w:pPr>
            <w:r>
              <w:rPr>
                <w:b/>
              </w:rPr>
              <w:t>Number of Weekly Lecture H</w:t>
            </w:r>
            <w:r w:rsidRPr="008766E8">
              <w:rPr>
                <w:b/>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42003" w:rsidRPr="00973F4F"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42003" w:rsidRPr="00973F4F" w:rsidRDefault="00042003" w:rsidP="00973F4F">
                  <w:pPr>
                    <w:spacing w:before="40" w:after="40"/>
                    <w:jc w:val="center"/>
                    <w:rPr>
                      <w:sz w:val="20"/>
                    </w:rPr>
                  </w:pPr>
                  <w:r>
                    <w:rPr>
                      <w:sz w:val="20"/>
                    </w:rPr>
                    <w:t>3</w:t>
                  </w:r>
                </w:p>
              </w:tc>
            </w:tr>
          </w:tbl>
          <w:p w:rsidR="00042003" w:rsidRPr="00973F4F" w:rsidRDefault="00042003" w:rsidP="00397735">
            <w:pPr>
              <w:rPr>
                <w:b/>
                <w:sz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42003" w:rsidRPr="008766E8" w:rsidRDefault="00042003" w:rsidP="00397735">
            <w:pPr>
              <w:rPr>
                <w:b/>
                <w:sz w:val="18"/>
              </w:rPr>
            </w:pPr>
            <w:r>
              <w:rPr>
                <w:b/>
                <w:szCs w:val="16"/>
              </w:rPr>
              <w:t>Number of Weekly L</w:t>
            </w:r>
            <w:r w:rsidRPr="008766E8">
              <w:rPr>
                <w:b/>
                <w:szCs w:val="16"/>
              </w:rPr>
              <w:t>ab/</w:t>
            </w:r>
            <w:r>
              <w:rPr>
                <w:b/>
                <w:szCs w:val="16"/>
              </w:rPr>
              <w:t>Tutorial H</w:t>
            </w:r>
            <w:r w:rsidRPr="008766E8">
              <w:rPr>
                <w:b/>
                <w:szCs w:val="16"/>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42003" w:rsidRPr="00973F4F"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42003" w:rsidRPr="00973F4F" w:rsidRDefault="008D1A89" w:rsidP="00973F4F">
                  <w:pPr>
                    <w:spacing w:before="40" w:after="40"/>
                    <w:jc w:val="center"/>
                    <w:rPr>
                      <w:sz w:val="20"/>
                    </w:rPr>
                  </w:pPr>
                  <w:r>
                    <w:rPr>
                      <w:sz w:val="20"/>
                    </w:rPr>
                    <w:t>0</w:t>
                  </w:r>
                </w:p>
              </w:tc>
            </w:tr>
          </w:tbl>
          <w:p w:rsidR="00042003" w:rsidRPr="00973F4F" w:rsidRDefault="00042003" w:rsidP="00973F4F">
            <w:pPr>
              <w:spacing w:before="40" w:after="40"/>
              <w:rPr>
                <w:sz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042003" w:rsidRPr="008766E8" w:rsidRDefault="00042003" w:rsidP="00397735">
            <w:pPr>
              <w:rPr>
                <w:b/>
                <w:sz w:val="18"/>
              </w:rPr>
            </w:pPr>
            <w:r w:rsidRPr="008766E8">
              <w:rPr>
                <w:b/>
              </w:rPr>
              <w:t xml:space="preserve">Number of </w:t>
            </w:r>
            <w:r>
              <w:rPr>
                <w:b/>
              </w:rPr>
              <w:t>C</w:t>
            </w:r>
            <w:r w:rsidRPr="008766E8">
              <w:rPr>
                <w:b/>
              </w:rPr>
              <w:t xml:space="preserve">redit </w:t>
            </w:r>
            <w:r>
              <w:rPr>
                <w:b/>
              </w:rPr>
              <w:t>H</w:t>
            </w:r>
            <w:r w:rsidRPr="008766E8">
              <w:rPr>
                <w:b/>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42003" w:rsidRPr="00973F4F" w:rsidTr="00973F4F">
              <w:tc>
                <w:tcPr>
                  <w:tcW w:w="284" w:type="dxa"/>
                  <w:tcBorders>
                    <w:top w:val="single" w:sz="4" w:space="0" w:color="000000"/>
                    <w:left w:val="single" w:sz="4" w:space="0" w:color="000000"/>
                    <w:bottom w:val="single" w:sz="4" w:space="0" w:color="000000"/>
                    <w:right w:val="single" w:sz="4" w:space="0" w:color="000000"/>
                  </w:tcBorders>
                  <w:vAlign w:val="center"/>
                </w:tcPr>
                <w:p w:rsidR="00042003" w:rsidRPr="00973F4F" w:rsidRDefault="00042003" w:rsidP="00973F4F">
                  <w:pPr>
                    <w:spacing w:before="40" w:after="40"/>
                    <w:jc w:val="center"/>
                    <w:rPr>
                      <w:sz w:val="20"/>
                    </w:rPr>
                  </w:pPr>
                  <w:r>
                    <w:rPr>
                      <w:sz w:val="20"/>
                    </w:rPr>
                    <w:t>3</w:t>
                  </w:r>
                </w:p>
              </w:tc>
            </w:tr>
          </w:tbl>
          <w:p w:rsidR="00042003" w:rsidRPr="00973F4F" w:rsidRDefault="00042003" w:rsidP="00397735">
            <w:pPr>
              <w:rPr>
                <w:b/>
                <w:sz w:val="18"/>
              </w:rPr>
            </w:pPr>
          </w:p>
        </w:tc>
      </w:tr>
      <w:tr w:rsidR="00042003" w:rsidRPr="00973F4F"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42003" w:rsidRPr="008766E8" w:rsidRDefault="00042003" w:rsidP="00397735">
            <w:pPr>
              <w:rPr>
                <w:b/>
                <w:sz w:val="18"/>
              </w:rPr>
            </w:pPr>
            <w:r w:rsidRPr="008766E8">
              <w:rPr>
                <w:b/>
              </w:rPr>
              <w:t>Course Web Site</w:t>
            </w:r>
          </w:p>
        </w:tc>
        <w:tc>
          <w:tcPr>
            <w:tcW w:w="6082" w:type="dxa"/>
            <w:gridSpan w:val="4"/>
            <w:tcBorders>
              <w:left w:val="single" w:sz="4" w:space="0" w:color="auto"/>
              <w:right w:val="single" w:sz="4" w:space="0" w:color="auto"/>
            </w:tcBorders>
            <w:vAlign w:val="center"/>
          </w:tcPr>
          <w:p w:rsidR="00042003" w:rsidRPr="00973F4F" w:rsidRDefault="00042003" w:rsidP="005E2CC9">
            <w:pPr>
              <w:rPr>
                <w:b/>
                <w:sz w:val="18"/>
              </w:rPr>
            </w:pPr>
            <w:r>
              <w:rPr>
                <w:sz w:val="20"/>
              </w:rPr>
              <w:t>HTTP:// WWW</w:t>
            </w:r>
            <w:r w:rsidRPr="00973F4F">
              <w:rPr>
                <w:sz w:val="20"/>
              </w:rPr>
              <w:t>.</w:t>
            </w:r>
            <w:r>
              <w:rPr>
                <w:sz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042003" w:rsidRPr="008766E8" w:rsidRDefault="00042003" w:rsidP="00397735">
            <w:pPr>
              <w:rPr>
                <w:b/>
                <w:sz w:val="18"/>
              </w:rPr>
            </w:pPr>
            <w:r w:rsidRPr="008766E8">
              <w:rPr>
                <w:b/>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42003" w:rsidRPr="00973F4F" w:rsidTr="00973F4F">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sidRPr="00973F4F">
                    <w:rPr>
                      <w:sz w:val="20"/>
                    </w:rPr>
                    <w:t>0</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Pr>
                      <w:sz w:val="20"/>
                    </w:rPr>
                    <w:t>4</w:t>
                  </w:r>
                </w:p>
              </w:tc>
            </w:tr>
          </w:tbl>
          <w:p w:rsidR="00042003" w:rsidRPr="00973F4F" w:rsidRDefault="00042003" w:rsidP="00397735">
            <w:pPr>
              <w:rPr>
                <w:b/>
                <w:sz w:val="18"/>
              </w:rPr>
            </w:pPr>
          </w:p>
        </w:tc>
      </w:tr>
    </w:tbl>
    <w:p w:rsidR="00042003" w:rsidRDefault="00042003"/>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042003" w:rsidRPr="00973F4F" w:rsidTr="00A838C4">
        <w:trPr>
          <w:trHeight w:val="424"/>
        </w:trPr>
        <w:tc>
          <w:tcPr>
            <w:tcW w:w="10343" w:type="dxa"/>
            <w:gridSpan w:val="2"/>
            <w:shd w:val="clear" w:color="auto" w:fill="D9D9D9"/>
            <w:vAlign w:val="center"/>
          </w:tcPr>
          <w:p w:rsidR="00042003" w:rsidRPr="00F625B0" w:rsidRDefault="00042003" w:rsidP="0098749D">
            <w:pPr>
              <w:rPr>
                <w:b/>
              </w:rPr>
            </w:pPr>
            <w:r w:rsidRPr="00F625B0">
              <w:rPr>
                <w:b/>
              </w:rPr>
              <w:t xml:space="preserve">Course </w:t>
            </w:r>
            <w:r>
              <w:rPr>
                <w:b/>
              </w:rPr>
              <w:t>Name</w:t>
            </w:r>
          </w:p>
          <w:p w:rsidR="00042003" w:rsidRPr="00973F4F" w:rsidRDefault="00042003" w:rsidP="0098749D">
            <w:pPr>
              <w:rPr>
                <w:b/>
                <w:sz w:val="18"/>
              </w:rPr>
            </w:pPr>
            <w:r>
              <w:rPr>
                <w:i/>
                <w:sz w:val="14"/>
              </w:rPr>
              <w:t>This information will appear in the printed catalogs and on the web online catalog.</w:t>
            </w:r>
          </w:p>
        </w:tc>
      </w:tr>
      <w:tr w:rsidR="00042003" w:rsidRPr="00973F4F" w:rsidTr="00A838C4">
        <w:trPr>
          <w:trHeight w:val="424"/>
        </w:trPr>
        <w:tc>
          <w:tcPr>
            <w:tcW w:w="1035" w:type="dxa"/>
            <w:shd w:val="clear" w:color="auto" w:fill="D9D9D9"/>
            <w:vAlign w:val="center"/>
          </w:tcPr>
          <w:p w:rsidR="00042003" w:rsidRPr="00973F4F" w:rsidRDefault="00042003" w:rsidP="0098749D">
            <w:pPr>
              <w:rPr>
                <w:b/>
                <w:sz w:val="18"/>
              </w:rPr>
            </w:pPr>
            <w:r>
              <w:t>English Name</w:t>
            </w:r>
          </w:p>
        </w:tc>
        <w:tc>
          <w:tcPr>
            <w:tcW w:w="9308" w:type="dxa"/>
            <w:vAlign w:val="center"/>
          </w:tcPr>
          <w:p w:rsidR="00042003" w:rsidRPr="0019323B" w:rsidRDefault="00042003" w:rsidP="00BF461A">
            <w:pPr>
              <w:rPr>
                <w:sz w:val="20"/>
              </w:rPr>
            </w:pPr>
            <w:r>
              <w:rPr>
                <w:sz w:val="20"/>
              </w:rPr>
              <w:t>Single Author Study</w:t>
            </w:r>
          </w:p>
        </w:tc>
      </w:tr>
      <w:tr w:rsidR="00042003" w:rsidRPr="00973F4F" w:rsidTr="00A838C4">
        <w:trPr>
          <w:trHeight w:val="424"/>
        </w:trPr>
        <w:tc>
          <w:tcPr>
            <w:tcW w:w="1035" w:type="dxa"/>
            <w:shd w:val="clear" w:color="auto" w:fill="D9D9D9"/>
            <w:vAlign w:val="center"/>
          </w:tcPr>
          <w:p w:rsidR="00042003" w:rsidRPr="00973F4F" w:rsidRDefault="00042003" w:rsidP="0098749D">
            <w:pPr>
              <w:rPr>
                <w:b/>
                <w:sz w:val="18"/>
              </w:rPr>
            </w:pPr>
            <w:r>
              <w:t>Turkish Name</w:t>
            </w:r>
          </w:p>
        </w:tc>
        <w:tc>
          <w:tcPr>
            <w:tcW w:w="9308" w:type="dxa"/>
            <w:vAlign w:val="center"/>
          </w:tcPr>
          <w:p w:rsidR="00042003" w:rsidRPr="00FF3CD2" w:rsidRDefault="00042003" w:rsidP="00BF461A">
            <w:pPr>
              <w:rPr>
                <w:sz w:val="20"/>
              </w:rPr>
            </w:pPr>
            <w:r>
              <w:rPr>
                <w:sz w:val="20"/>
              </w:rPr>
              <w:t>Tek Yazar İncelemesi</w:t>
            </w:r>
          </w:p>
        </w:tc>
      </w:tr>
    </w:tbl>
    <w:p w:rsidR="00042003" w:rsidRDefault="000420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42003" w:rsidTr="0098749D">
        <w:trPr>
          <w:cantSplit/>
          <w:trHeight w:val="332"/>
        </w:trPr>
        <w:tc>
          <w:tcPr>
            <w:tcW w:w="10348" w:type="dxa"/>
            <w:shd w:val="pct15" w:color="000000" w:fill="FFFFFF"/>
            <w:vAlign w:val="center"/>
          </w:tcPr>
          <w:p w:rsidR="00042003" w:rsidRPr="00F625B0" w:rsidRDefault="00042003" w:rsidP="0098749D">
            <w:pPr>
              <w:rPr>
                <w:b/>
              </w:rPr>
            </w:pPr>
            <w:r w:rsidRPr="00F625B0">
              <w:rPr>
                <w:b/>
              </w:rPr>
              <w:t xml:space="preserve">Course Description </w:t>
            </w:r>
          </w:p>
          <w:p w:rsidR="00042003" w:rsidRDefault="00042003" w:rsidP="0098749D">
            <w:pPr>
              <w:rPr>
                <w:i/>
                <w:sz w:val="14"/>
              </w:rPr>
            </w:pPr>
            <w:r>
              <w:rPr>
                <w:i/>
                <w:sz w:val="14"/>
              </w:rPr>
              <w:t xml:space="preserve">Provide a brief overview of what is covered during the semester. This information will appear in the printed catalogs and on the web online catalog. </w:t>
            </w:r>
          </w:p>
          <w:p w:rsidR="00042003" w:rsidRDefault="00042003" w:rsidP="0098749D">
            <w:pPr>
              <w:rPr>
                <w:i/>
                <w:sz w:val="14"/>
              </w:rPr>
            </w:pPr>
            <w:r>
              <w:rPr>
                <w:i/>
                <w:sz w:val="14"/>
              </w:rPr>
              <w:t>Maximum 60 words.</w:t>
            </w:r>
          </w:p>
        </w:tc>
      </w:tr>
      <w:tr w:rsidR="00042003" w:rsidTr="0094245D">
        <w:trPr>
          <w:cantSplit/>
          <w:trHeight w:val="825"/>
        </w:trPr>
        <w:tc>
          <w:tcPr>
            <w:tcW w:w="10348" w:type="dxa"/>
          </w:tcPr>
          <w:p w:rsidR="00042003" w:rsidRDefault="00042003" w:rsidP="00064599">
            <w:pPr>
              <w:rPr>
                <w:szCs w:val="16"/>
              </w:rPr>
            </w:pPr>
          </w:p>
          <w:p w:rsidR="00B91E3E" w:rsidRPr="009B529B" w:rsidRDefault="00B91E3E" w:rsidP="00B91E3E">
            <w:pPr>
              <w:jc w:val="both"/>
              <w:rPr>
                <w:color w:val="000000" w:themeColor="text1"/>
              </w:rPr>
            </w:pPr>
            <w:r w:rsidRPr="009B529B">
              <w:rPr>
                <w:color w:val="000000" w:themeColor="text1"/>
              </w:rPr>
              <w:t>This course concentrates on the works of a single author, their contexts of production and reception, and their implications; the specific author selected will vary depending on the instructor and the semester, and may be a writer, artist, musician, film-maker, scientist, critic, or theorist. The contexts of production of the works may cover the author’s historical period, contemporaries, and cultural circumstances, or interdisciplinary philosophical and aesthetic frameworks; reception contexts may include critical responses to these works, their subsequent effects and influences, or engagements with them by various other authors and audiences.</w:t>
            </w:r>
          </w:p>
          <w:p w:rsidR="00042003" w:rsidRPr="0094245D" w:rsidRDefault="00042003" w:rsidP="00361B1C">
            <w:pPr>
              <w:jc w:val="both"/>
              <w:rPr>
                <w:sz w:val="18"/>
                <w:szCs w:val="18"/>
                <w:lang w:eastAsia="tr-TR"/>
              </w:rPr>
            </w:pPr>
          </w:p>
        </w:tc>
      </w:tr>
    </w:tbl>
    <w:p w:rsidR="00042003" w:rsidRDefault="00042003"/>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042003" w:rsidRPr="00973F4F"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42003" w:rsidRDefault="00042003" w:rsidP="00B1688B">
            <w:r w:rsidRPr="00973F4F">
              <w:rPr>
                <w:b/>
              </w:rPr>
              <w:t>Prerequisites</w:t>
            </w:r>
            <w:r>
              <w:t xml:space="preserve"> </w:t>
            </w:r>
          </w:p>
          <w:p w:rsidR="00042003" w:rsidRDefault="00042003" w:rsidP="00B1688B">
            <w:r>
              <w:t>(if any)</w:t>
            </w:r>
          </w:p>
          <w:p w:rsidR="00042003" w:rsidRPr="00973F4F" w:rsidRDefault="00042003" w:rsidP="00B1688B">
            <w:pPr>
              <w:rPr>
                <w:b/>
                <w:sz w:val="18"/>
              </w:rPr>
            </w:pPr>
            <w:r w:rsidRPr="00973F4F">
              <w:rPr>
                <w:i/>
                <w:sz w:val="14"/>
              </w:rPr>
              <w:t>Give course codes and check all that are applicable.</w:t>
            </w:r>
          </w:p>
        </w:tc>
        <w:tc>
          <w:tcPr>
            <w:tcW w:w="2113" w:type="dxa"/>
            <w:tcBorders>
              <w:left w:val="single" w:sz="4" w:space="0" w:color="auto"/>
              <w:bottom w:val="nil"/>
            </w:tcBorders>
            <w:vAlign w:val="center"/>
          </w:tcPr>
          <w:p w:rsidR="00042003" w:rsidRDefault="00042003" w:rsidP="00B1688B">
            <w:pPr>
              <w:jc w:val="center"/>
            </w:pPr>
            <w:r w:rsidRPr="00973F4F">
              <w:rPr>
                <w:sz w:val="12"/>
                <w:szCs w:val="12"/>
              </w:rPr>
              <w:t>1</w:t>
            </w:r>
            <w:r w:rsidRPr="00973F4F">
              <w:rPr>
                <w:sz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r>
          </w:tbl>
          <w:p w:rsidR="00042003" w:rsidRPr="00973F4F" w:rsidRDefault="00042003" w:rsidP="00B1688B">
            <w:pPr>
              <w:rPr>
                <w:b/>
                <w:sz w:val="18"/>
              </w:rPr>
            </w:pPr>
          </w:p>
        </w:tc>
        <w:tc>
          <w:tcPr>
            <w:tcW w:w="2126" w:type="dxa"/>
            <w:gridSpan w:val="3"/>
            <w:tcBorders>
              <w:bottom w:val="nil"/>
            </w:tcBorders>
            <w:vAlign w:val="center"/>
          </w:tcPr>
          <w:p w:rsidR="00042003" w:rsidRDefault="00042003" w:rsidP="00B1688B">
            <w:pPr>
              <w:jc w:val="center"/>
            </w:pPr>
            <w:r w:rsidRPr="00973F4F">
              <w:rPr>
                <w:sz w:val="12"/>
                <w:szCs w:val="12"/>
              </w:rPr>
              <w:t>2</w:t>
            </w:r>
            <w:r w:rsidRPr="00973F4F">
              <w:rPr>
                <w:sz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r>
          </w:tbl>
          <w:p w:rsidR="00042003" w:rsidRPr="00973F4F" w:rsidRDefault="00042003" w:rsidP="00B1688B">
            <w:pPr>
              <w:spacing w:before="40" w:after="40"/>
              <w:rPr>
                <w:b/>
                <w:sz w:val="18"/>
              </w:rPr>
            </w:pPr>
          </w:p>
        </w:tc>
        <w:tc>
          <w:tcPr>
            <w:tcW w:w="2268" w:type="dxa"/>
            <w:gridSpan w:val="2"/>
            <w:tcBorders>
              <w:bottom w:val="nil"/>
            </w:tcBorders>
            <w:vAlign w:val="center"/>
          </w:tcPr>
          <w:p w:rsidR="00042003" w:rsidRDefault="00042003" w:rsidP="00B1688B">
            <w:pPr>
              <w:jc w:val="center"/>
            </w:pPr>
            <w:r w:rsidRPr="00973F4F">
              <w:rPr>
                <w:sz w:val="12"/>
                <w:szCs w:val="12"/>
              </w:rPr>
              <w:t>3</w:t>
            </w:r>
            <w:r w:rsidRPr="00973F4F">
              <w:rPr>
                <w:sz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r>
          </w:tbl>
          <w:p w:rsidR="00042003" w:rsidRPr="00973F4F" w:rsidRDefault="00042003" w:rsidP="00B1688B">
            <w:pPr>
              <w:spacing w:before="40" w:after="40"/>
              <w:rPr>
                <w:sz w:val="20"/>
              </w:rPr>
            </w:pPr>
          </w:p>
        </w:tc>
        <w:tc>
          <w:tcPr>
            <w:tcW w:w="2126" w:type="dxa"/>
            <w:tcBorders>
              <w:bottom w:val="nil"/>
            </w:tcBorders>
            <w:vAlign w:val="center"/>
          </w:tcPr>
          <w:p w:rsidR="00042003" w:rsidRDefault="00042003" w:rsidP="00B1688B">
            <w:pPr>
              <w:jc w:val="center"/>
            </w:pPr>
            <w:r w:rsidRPr="00973F4F">
              <w:rPr>
                <w:sz w:val="12"/>
                <w:szCs w:val="12"/>
              </w:rPr>
              <w:t>4</w:t>
            </w:r>
            <w:r w:rsidRPr="00973F4F">
              <w:rPr>
                <w:sz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r>
          </w:tbl>
          <w:p w:rsidR="00042003" w:rsidRPr="00973F4F" w:rsidRDefault="00042003" w:rsidP="00B1688B">
            <w:pPr>
              <w:rPr>
                <w:b/>
                <w:sz w:val="18"/>
              </w:rPr>
            </w:pPr>
          </w:p>
        </w:tc>
      </w:tr>
      <w:tr w:rsidR="00042003" w:rsidRPr="00973F4F"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42003" w:rsidRPr="00E17C84" w:rsidRDefault="00042003" w:rsidP="00B1688B"/>
        </w:tc>
        <w:tc>
          <w:tcPr>
            <w:tcW w:w="2119" w:type="dxa"/>
            <w:gridSpan w:val="2"/>
            <w:tcBorders>
              <w:top w:val="nil"/>
              <w:left w:val="single" w:sz="4" w:space="0" w:color="auto"/>
            </w:tcBorders>
            <w:vAlign w:val="center"/>
          </w:tcPr>
          <w:p w:rsidR="00042003" w:rsidRPr="00973F4F" w:rsidRDefault="00042003" w:rsidP="00B1688B">
            <w:pPr>
              <w:jc w:val="center"/>
              <w:rPr>
                <w:sz w:val="12"/>
                <w:szCs w:val="12"/>
              </w:rPr>
            </w:pPr>
          </w:p>
        </w:tc>
        <w:tc>
          <w:tcPr>
            <w:tcW w:w="2120" w:type="dxa"/>
            <w:gridSpan w:val="2"/>
            <w:tcBorders>
              <w:top w:val="nil"/>
              <w:left w:val="nil"/>
            </w:tcBorders>
            <w:vAlign w:val="center"/>
          </w:tcPr>
          <w:p w:rsidR="00042003" w:rsidRPr="00973F4F" w:rsidRDefault="00042003" w:rsidP="00B1688B">
            <w:pPr>
              <w:jc w:val="center"/>
              <w:rPr>
                <w:sz w:val="12"/>
                <w:szCs w:val="12"/>
              </w:rPr>
            </w:pPr>
          </w:p>
        </w:tc>
        <w:tc>
          <w:tcPr>
            <w:tcW w:w="2268" w:type="dxa"/>
            <w:gridSpan w:val="2"/>
            <w:tcBorders>
              <w:top w:val="nil"/>
              <w:left w:val="nil"/>
            </w:tcBorders>
            <w:vAlign w:val="center"/>
          </w:tcPr>
          <w:p w:rsidR="00042003" w:rsidRPr="00973F4F" w:rsidRDefault="00042003" w:rsidP="00B1688B">
            <w:pPr>
              <w:jc w:val="center"/>
              <w:rPr>
                <w:sz w:val="12"/>
                <w:szCs w:val="12"/>
              </w:rPr>
            </w:pPr>
          </w:p>
        </w:tc>
        <w:tc>
          <w:tcPr>
            <w:tcW w:w="2126" w:type="dxa"/>
            <w:tcBorders>
              <w:top w:val="nil"/>
              <w:left w:val="nil"/>
            </w:tcBorders>
            <w:vAlign w:val="center"/>
          </w:tcPr>
          <w:p w:rsidR="00042003" w:rsidRPr="00973F4F" w:rsidRDefault="00042003" w:rsidP="00B1688B">
            <w:pPr>
              <w:jc w:val="center"/>
              <w:rPr>
                <w:sz w:val="12"/>
                <w:szCs w:val="12"/>
              </w:rPr>
            </w:pPr>
          </w:p>
        </w:tc>
      </w:tr>
      <w:tr w:rsidR="00042003" w:rsidRPr="00973F4F"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42003" w:rsidRPr="00E17C84" w:rsidRDefault="00042003" w:rsidP="00B1688B"/>
        </w:tc>
        <w:tc>
          <w:tcPr>
            <w:tcW w:w="2349" w:type="dxa"/>
            <w:gridSpan w:val="3"/>
            <w:tcBorders>
              <w:left w:val="single" w:sz="4" w:space="0" w:color="auto"/>
            </w:tcBorders>
            <w:vAlign w:val="center"/>
          </w:tcPr>
          <w:p w:rsidR="00042003" w:rsidRPr="00973F4F" w:rsidRDefault="00042003" w:rsidP="00B1688B">
            <w:pPr>
              <w:spacing w:before="40" w:after="40"/>
              <w:rPr>
                <w:b/>
                <w:sz w:val="18"/>
              </w:rPr>
            </w:pPr>
            <w:r>
              <w:fldChar w:fldCharType="begin">
                <w:ffData>
                  <w:name w:val=""/>
                  <w:enabled/>
                  <w:calcOnExit w:val="0"/>
                  <w:checkBox>
                    <w:size w:val="18"/>
                    <w:default w:val="0"/>
                  </w:checkBox>
                </w:ffData>
              </w:fldChar>
            </w:r>
            <w:r>
              <w:instrText xml:space="preserve"> FORMCHECKBOX </w:instrText>
            </w:r>
            <w:r w:rsidR="00703F3E">
              <w:fldChar w:fldCharType="separate"/>
            </w:r>
            <w:r>
              <w:fldChar w:fldCharType="end"/>
            </w:r>
            <w:r>
              <w:t xml:space="preserve"> </w:t>
            </w:r>
            <w:r w:rsidRPr="00B17078">
              <w:rPr>
                <w:sz w:val="14"/>
              </w:rPr>
              <w:t>Consent of the Instructor</w:t>
            </w:r>
          </w:p>
        </w:tc>
        <w:tc>
          <w:tcPr>
            <w:tcW w:w="1890" w:type="dxa"/>
            <w:vAlign w:val="center"/>
          </w:tcPr>
          <w:p w:rsidR="00042003" w:rsidRPr="00973F4F" w:rsidRDefault="00042003" w:rsidP="00B1688B">
            <w:pPr>
              <w:spacing w:before="40" w:after="40"/>
              <w:rPr>
                <w:b/>
                <w:sz w:val="18"/>
              </w:rPr>
            </w:pPr>
            <w:r>
              <w:fldChar w:fldCharType="begin">
                <w:ffData>
                  <w:name w:val=""/>
                  <w:enabled/>
                  <w:calcOnExit w:val="0"/>
                  <w:checkBox>
                    <w:size w:val="18"/>
                    <w:default w:val="0"/>
                  </w:checkBox>
                </w:ffData>
              </w:fldChar>
            </w:r>
            <w:r>
              <w:instrText xml:space="preserve"> FORMCHECKBOX </w:instrText>
            </w:r>
            <w:r w:rsidR="00703F3E">
              <w:fldChar w:fldCharType="separate"/>
            </w:r>
            <w:r>
              <w:fldChar w:fldCharType="end"/>
            </w:r>
            <w:r>
              <w:t xml:space="preserve"> </w:t>
            </w:r>
            <w:r w:rsidRPr="00B17078">
              <w:rPr>
                <w:sz w:val="14"/>
              </w:rPr>
              <w:t>Senior Standing</w:t>
            </w:r>
          </w:p>
        </w:tc>
        <w:tc>
          <w:tcPr>
            <w:tcW w:w="4394" w:type="dxa"/>
            <w:gridSpan w:val="3"/>
            <w:vAlign w:val="bottom"/>
          </w:tcPr>
          <w:p w:rsidR="00042003" w:rsidRPr="00973F4F" w:rsidRDefault="00412955" w:rsidP="00B1688B">
            <w:pPr>
              <w:spacing w:before="100"/>
              <w:rPr>
                <w:b/>
                <w:sz w:val="18"/>
              </w:rPr>
            </w:pPr>
            <w:r>
              <w:rPr>
                <w:noProof/>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94245D" w:rsidRPr="00973F4F" w:rsidRDefault="0094245D"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94245D" w:rsidRPr="00973F4F" w:rsidRDefault="0094245D" w:rsidP="008766E8">
                            <w:pPr>
                              <w:rPr>
                                <w:sz w:val="12"/>
                                <w:lang w:val="tr-TR"/>
                              </w:rPr>
                            </w:pPr>
                          </w:p>
                        </w:txbxContent>
                      </v:textbox>
                    </v:shape>
                  </w:pict>
                </mc:Fallback>
              </mc:AlternateContent>
            </w:r>
            <w:r w:rsidR="00042003">
              <w:fldChar w:fldCharType="begin">
                <w:ffData>
                  <w:name w:val=""/>
                  <w:enabled/>
                  <w:calcOnExit w:val="0"/>
                  <w:checkBox>
                    <w:size w:val="18"/>
                    <w:default w:val="0"/>
                  </w:checkBox>
                </w:ffData>
              </w:fldChar>
            </w:r>
            <w:r w:rsidR="00042003">
              <w:instrText xml:space="preserve"> FORMCHECKBOX </w:instrText>
            </w:r>
            <w:r w:rsidR="00703F3E">
              <w:fldChar w:fldCharType="separate"/>
            </w:r>
            <w:r w:rsidR="00042003">
              <w:fldChar w:fldCharType="end"/>
            </w:r>
            <w:r w:rsidR="00042003">
              <w:t xml:space="preserve"> </w:t>
            </w:r>
            <w:r w:rsidR="00042003" w:rsidRPr="00B17078">
              <w:rPr>
                <w:sz w:val="14"/>
              </w:rPr>
              <w:t xml:space="preserve">Give others, if any. </w:t>
            </w:r>
          </w:p>
        </w:tc>
      </w:tr>
      <w:tr w:rsidR="00042003" w:rsidRPr="00973F4F"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42003" w:rsidRDefault="00042003" w:rsidP="00B1688B">
            <w:r w:rsidRPr="00973F4F">
              <w:rPr>
                <w:b/>
              </w:rPr>
              <w:t>Co-requisites</w:t>
            </w:r>
            <w:r>
              <w:t xml:space="preserve"> </w:t>
            </w:r>
          </w:p>
          <w:p w:rsidR="00042003" w:rsidRPr="00973F4F" w:rsidRDefault="00042003" w:rsidP="00B1688B">
            <w:pPr>
              <w:rPr>
                <w:b/>
                <w:sz w:val="18"/>
              </w:rPr>
            </w:pPr>
            <w:r>
              <w:t>(if any)</w:t>
            </w:r>
          </w:p>
        </w:tc>
        <w:tc>
          <w:tcPr>
            <w:tcW w:w="2113" w:type="dxa"/>
            <w:tcBorders>
              <w:left w:val="single" w:sz="4" w:space="0" w:color="auto"/>
              <w:bottom w:val="nil"/>
            </w:tcBorders>
            <w:vAlign w:val="center"/>
          </w:tcPr>
          <w:p w:rsidR="00042003" w:rsidRDefault="00042003" w:rsidP="00B1688B">
            <w:pPr>
              <w:jc w:val="center"/>
            </w:pPr>
            <w:r w:rsidRPr="00973F4F">
              <w:rPr>
                <w:sz w:val="12"/>
                <w:szCs w:val="12"/>
              </w:rPr>
              <w:t>1</w:t>
            </w:r>
            <w:r w:rsidRPr="00973F4F">
              <w:rPr>
                <w:sz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r>
          </w:tbl>
          <w:p w:rsidR="00042003" w:rsidRPr="00973F4F" w:rsidRDefault="00042003" w:rsidP="00B1688B">
            <w:pPr>
              <w:rPr>
                <w:b/>
                <w:sz w:val="18"/>
              </w:rPr>
            </w:pPr>
          </w:p>
        </w:tc>
        <w:tc>
          <w:tcPr>
            <w:tcW w:w="2126" w:type="dxa"/>
            <w:gridSpan w:val="3"/>
            <w:tcBorders>
              <w:left w:val="nil"/>
              <w:bottom w:val="nil"/>
            </w:tcBorders>
            <w:vAlign w:val="center"/>
          </w:tcPr>
          <w:p w:rsidR="00042003" w:rsidRDefault="00042003" w:rsidP="00B1688B">
            <w:pPr>
              <w:jc w:val="center"/>
            </w:pPr>
            <w:r w:rsidRPr="00973F4F">
              <w:rPr>
                <w:sz w:val="12"/>
                <w:szCs w:val="12"/>
              </w:rPr>
              <w:t>2</w:t>
            </w:r>
            <w:r w:rsidRPr="00973F4F">
              <w:rPr>
                <w:sz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r>
          </w:tbl>
          <w:p w:rsidR="00042003" w:rsidRPr="00973F4F" w:rsidRDefault="00042003" w:rsidP="00B1688B">
            <w:pPr>
              <w:spacing w:before="40" w:after="40"/>
              <w:rPr>
                <w:b/>
                <w:sz w:val="18"/>
              </w:rPr>
            </w:pPr>
          </w:p>
        </w:tc>
        <w:tc>
          <w:tcPr>
            <w:tcW w:w="2247" w:type="dxa"/>
            <w:tcBorders>
              <w:left w:val="nil"/>
              <w:bottom w:val="nil"/>
            </w:tcBorders>
            <w:vAlign w:val="center"/>
          </w:tcPr>
          <w:p w:rsidR="00042003" w:rsidRDefault="00042003" w:rsidP="00B1688B">
            <w:pPr>
              <w:jc w:val="center"/>
            </w:pPr>
            <w:r w:rsidRPr="00973F4F">
              <w:rPr>
                <w:sz w:val="12"/>
                <w:szCs w:val="12"/>
              </w:rPr>
              <w:t>3</w:t>
            </w:r>
            <w:r w:rsidRPr="00973F4F">
              <w:rPr>
                <w:sz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r>
          </w:tbl>
          <w:p w:rsidR="00042003" w:rsidRPr="00973F4F" w:rsidRDefault="00042003" w:rsidP="00B1688B">
            <w:pPr>
              <w:spacing w:before="40" w:after="40"/>
              <w:rPr>
                <w:sz w:val="20"/>
              </w:rPr>
            </w:pPr>
          </w:p>
        </w:tc>
        <w:tc>
          <w:tcPr>
            <w:tcW w:w="2147" w:type="dxa"/>
            <w:gridSpan w:val="2"/>
            <w:tcBorders>
              <w:left w:val="nil"/>
              <w:bottom w:val="nil"/>
            </w:tcBorders>
            <w:vAlign w:val="center"/>
          </w:tcPr>
          <w:p w:rsidR="00042003" w:rsidRDefault="00042003" w:rsidP="00B1688B">
            <w:pPr>
              <w:jc w:val="center"/>
            </w:pPr>
            <w:r w:rsidRPr="00973F4F">
              <w:rPr>
                <w:sz w:val="12"/>
                <w:szCs w:val="12"/>
              </w:rPr>
              <w:t>4</w:t>
            </w:r>
            <w:r w:rsidRPr="00973F4F">
              <w:rPr>
                <w:sz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r>
          </w:tbl>
          <w:p w:rsidR="00042003" w:rsidRPr="00973F4F" w:rsidRDefault="00042003" w:rsidP="00B1688B">
            <w:pPr>
              <w:rPr>
                <w:b/>
                <w:sz w:val="18"/>
              </w:rPr>
            </w:pPr>
          </w:p>
        </w:tc>
      </w:tr>
      <w:tr w:rsidR="00042003" w:rsidRPr="00973F4F"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42003" w:rsidRPr="00E17C84" w:rsidRDefault="00042003" w:rsidP="00B1688B"/>
        </w:tc>
        <w:tc>
          <w:tcPr>
            <w:tcW w:w="2113" w:type="dxa"/>
            <w:tcBorders>
              <w:top w:val="nil"/>
              <w:left w:val="single" w:sz="4" w:space="0" w:color="auto"/>
            </w:tcBorders>
            <w:vAlign w:val="center"/>
          </w:tcPr>
          <w:p w:rsidR="00042003" w:rsidRPr="00973F4F" w:rsidRDefault="00042003" w:rsidP="00B1688B">
            <w:pPr>
              <w:jc w:val="center"/>
              <w:rPr>
                <w:sz w:val="12"/>
                <w:szCs w:val="12"/>
              </w:rPr>
            </w:pPr>
          </w:p>
        </w:tc>
        <w:tc>
          <w:tcPr>
            <w:tcW w:w="2126" w:type="dxa"/>
            <w:gridSpan w:val="3"/>
            <w:tcBorders>
              <w:top w:val="nil"/>
              <w:left w:val="nil"/>
            </w:tcBorders>
            <w:vAlign w:val="center"/>
          </w:tcPr>
          <w:p w:rsidR="00042003" w:rsidRPr="00973F4F" w:rsidRDefault="00042003" w:rsidP="00B1688B">
            <w:pPr>
              <w:jc w:val="center"/>
              <w:rPr>
                <w:sz w:val="12"/>
                <w:szCs w:val="12"/>
              </w:rPr>
            </w:pPr>
          </w:p>
        </w:tc>
        <w:tc>
          <w:tcPr>
            <w:tcW w:w="2247" w:type="dxa"/>
            <w:tcBorders>
              <w:top w:val="nil"/>
              <w:left w:val="nil"/>
            </w:tcBorders>
            <w:vAlign w:val="center"/>
          </w:tcPr>
          <w:p w:rsidR="00042003" w:rsidRPr="00973F4F" w:rsidRDefault="00042003" w:rsidP="00B1688B">
            <w:pPr>
              <w:jc w:val="center"/>
              <w:rPr>
                <w:sz w:val="12"/>
                <w:szCs w:val="12"/>
              </w:rPr>
            </w:pPr>
          </w:p>
        </w:tc>
        <w:tc>
          <w:tcPr>
            <w:tcW w:w="2147" w:type="dxa"/>
            <w:gridSpan w:val="2"/>
            <w:tcBorders>
              <w:top w:val="nil"/>
              <w:left w:val="nil"/>
            </w:tcBorders>
            <w:vAlign w:val="center"/>
          </w:tcPr>
          <w:p w:rsidR="00042003" w:rsidRPr="00973F4F" w:rsidRDefault="00042003" w:rsidP="00B1688B">
            <w:pPr>
              <w:jc w:val="center"/>
              <w:rPr>
                <w:sz w:val="12"/>
                <w:szCs w:val="12"/>
              </w:rPr>
            </w:pPr>
          </w:p>
        </w:tc>
      </w:tr>
      <w:tr w:rsidR="00042003" w:rsidRPr="00973F4F"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42003" w:rsidRDefault="00042003" w:rsidP="00B1688B">
            <w:pPr>
              <w:spacing w:before="60"/>
            </w:pPr>
            <w:r w:rsidRPr="00D37B52">
              <w:rPr>
                <w:b/>
              </w:rPr>
              <w:t>Course Type</w:t>
            </w:r>
            <w:r>
              <w:t xml:space="preserve">  </w:t>
            </w:r>
          </w:p>
          <w:p w:rsidR="00042003" w:rsidRPr="00E17C84" w:rsidRDefault="00042003" w:rsidP="00B1688B">
            <w:pPr>
              <w:spacing w:after="60"/>
            </w:pPr>
            <w:r>
              <w:rPr>
                <w:i/>
                <w:sz w:val="14"/>
              </w:rPr>
              <w:t>Check all that are applicable</w:t>
            </w:r>
          </w:p>
        </w:tc>
        <w:tc>
          <w:tcPr>
            <w:tcW w:w="8633" w:type="dxa"/>
            <w:gridSpan w:val="7"/>
            <w:tcBorders>
              <w:left w:val="single" w:sz="4" w:space="0" w:color="auto"/>
            </w:tcBorders>
            <w:vAlign w:val="center"/>
          </w:tcPr>
          <w:p w:rsidR="00042003" w:rsidRPr="005B6CD8" w:rsidRDefault="00042003" w:rsidP="0094245D">
            <w:pPr>
              <w:rPr>
                <w:sz w:val="20"/>
              </w:rPr>
            </w:pPr>
            <w:r>
              <w:fldChar w:fldCharType="begin">
                <w:ffData>
                  <w:name w:val=""/>
                  <w:enabled/>
                  <w:calcOnExit w:val="0"/>
                  <w:checkBox>
                    <w:size w:val="18"/>
                    <w:default w:val="0"/>
                  </w:checkBox>
                </w:ffData>
              </w:fldChar>
            </w:r>
            <w:r>
              <w:instrText xml:space="preserve"> FORMCHECKBOX </w:instrText>
            </w:r>
            <w:r w:rsidR="00703F3E">
              <w:fldChar w:fldCharType="separate"/>
            </w:r>
            <w:r>
              <w:fldChar w:fldCharType="end"/>
            </w:r>
            <w:r>
              <w:t xml:space="preserve"> </w:t>
            </w:r>
            <w:r w:rsidRPr="00B17078">
              <w:rPr>
                <w:sz w:val="14"/>
              </w:rPr>
              <w:t>Must course for dept.</w:t>
            </w:r>
            <w:r>
              <w:rPr>
                <w:sz w:val="14"/>
              </w:rPr>
              <w:t xml:space="preserve">  </w:t>
            </w:r>
            <w:r w:rsidRPr="00B17078">
              <w:rPr>
                <w:sz w:val="14"/>
              </w:rPr>
              <w:t xml:space="preserve">  </w:t>
            </w:r>
            <w:r>
              <w:rPr>
                <w:sz w:val="14"/>
              </w:rPr>
              <w:t xml:space="preserve"> </w:t>
            </w:r>
            <w:r w:rsidRPr="00B17078">
              <w:rPr>
                <w:sz w:val="14"/>
              </w:rPr>
              <w:t xml:space="preserve"> </w:t>
            </w:r>
            <w:r>
              <w:fldChar w:fldCharType="begin">
                <w:ffData>
                  <w:name w:val=""/>
                  <w:enabled/>
                  <w:calcOnExit w:val="0"/>
                  <w:checkBox>
                    <w:size w:val="18"/>
                    <w:default w:val="0"/>
                  </w:checkBox>
                </w:ffData>
              </w:fldChar>
            </w:r>
            <w:r>
              <w:instrText xml:space="preserve"> FORMCHECKBOX </w:instrText>
            </w:r>
            <w:r w:rsidR="00703F3E">
              <w:fldChar w:fldCharType="separate"/>
            </w:r>
            <w:r>
              <w:fldChar w:fldCharType="end"/>
            </w:r>
            <w:r>
              <w:t xml:space="preserve"> </w:t>
            </w:r>
            <w:r w:rsidRPr="00B17078">
              <w:rPr>
                <w:sz w:val="14"/>
              </w:rPr>
              <w:t>Must course for other dept.(s)</w:t>
            </w:r>
            <w:r>
              <w:rPr>
                <w:sz w:val="14"/>
              </w:rPr>
              <w:t xml:space="preserve">  </w:t>
            </w:r>
            <w:r w:rsidRPr="00B17078">
              <w:rPr>
                <w:sz w:val="14"/>
              </w:rPr>
              <w:t xml:space="preserve">  </w:t>
            </w:r>
            <w:r>
              <w:rPr>
                <w:sz w:val="14"/>
              </w:rPr>
              <w:t xml:space="preserve"> </w:t>
            </w:r>
            <w:r w:rsidR="0094245D">
              <w:fldChar w:fldCharType="begin">
                <w:ffData>
                  <w:name w:val=""/>
                  <w:enabled/>
                  <w:calcOnExit w:val="0"/>
                  <w:checkBox>
                    <w:size w:val="18"/>
                    <w:default w:val="1"/>
                  </w:checkBox>
                </w:ffData>
              </w:fldChar>
            </w:r>
            <w:r w:rsidR="0094245D">
              <w:instrText xml:space="preserve"> FORMCHECKBOX </w:instrText>
            </w:r>
            <w:r w:rsidR="00703F3E">
              <w:fldChar w:fldCharType="separate"/>
            </w:r>
            <w:r w:rsidR="0094245D">
              <w:fldChar w:fldCharType="end"/>
            </w:r>
            <w:r>
              <w:t xml:space="preserve"> </w:t>
            </w:r>
            <w:r w:rsidRPr="00B17078">
              <w:rPr>
                <w:sz w:val="14"/>
              </w:rPr>
              <w:t>Elective course for dept.</w:t>
            </w:r>
            <w:r>
              <w:rPr>
                <w:sz w:val="14"/>
              </w:rPr>
              <w:t xml:space="preserve">  </w:t>
            </w:r>
            <w:r w:rsidRPr="00B17078">
              <w:rPr>
                <w:sz w:val="14"/>
              </w:rPr>
              <w:t xml:space="preserve">   </w:t>
            </w:r>
            <w:r>
              <w:fldChar w:fldCharType="begin">
                <w:ffData>
                  <w:name w:val=""/>
                  <w:enabled/>
                  <w:calcOnExit w:val="0"/>
                  <w:checkBox>
                    <w:size w:val="18"/>
                    <w:default w:val="0"/>
                  </w:checkBox>
                </w:ffData>
              </w:fldChar>
            </w:r>
            <w:r>
              <w:instrText xml:space="preserve"> FORMCHECKBOX </w:instrText>
            </w:r>
            <w:r w:rsidR="00703F3E">
              <w:fldChar w:fldCharType="separate"/>
            </w:r>
            <w:r>
              <w:fldChar w:fldCharType="end"/>
            </w:r>
            <w:r>
              <w:t xml:space="preserve"> </w:t>
            </w:r>
            <w:r w:rsidRPr="00B17078">
              <w:rPr>
                <w:sz w:val="14"/>
              </w:rPr>
              <w:t>Elective course for other dept.(s)</w:t>
            </w:r>
          </w:p>
        </w:tc>
      </w:tr>
    </w:tbl>
    <w:p w:rsidR="00042003" w:rsidRDefault="00042003"/>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3"/>
        <w:gridCol w:w="2212"/>
        <w:gridCol w:w="2071"/>
        <w:gridCol w:w="2072"/>
        <w:gridCol w:w="1554"/>
        <w:gridCol w:w="1021"/>
      </w:tblGrid>
      <w:tr w:rsidR="0094245D" w:rsidRPr="00365F03" w:rsidTr="0094245D">
        <w:trPr>
          <w:trHeight w:val="424"/>
        </w:trPr>
        <w:tc>
          <w:tcPr>
            <w:tcW w:w="10343" w:type="dxa"/>
            <w:gridSpan w:val="6"/>
            <w:shd w:val="clear" w:color="auto" w:fill="D9D9D9"/>
            <w:vAlign w:val="center"/>
          </w:tcPr>
          <w:p w:rsidR="0094245D" w:rsidRPr="00365F03" w:rsidRDefault="0094245D" w:rsidP="0094245D">
            <w:pPr>
              <w:rPr>
                <w:rFonts w:cs="Arial"/>
                <w:b/>
                <w:sz w:val="18"/>
                <w:szCs w:val="18"/>
              </w:rPr>
            </w:pPr>
            <w:r w:rsidRPr="00365F03">
              <w:rPr>
                <w:rFonts w:cs="Arial"/>
                <w:b/>
                <w:sz w:val="18"/>
                <w:szCs w:val="18"/>
              </w:rPr>
              <w:t>Course Classification</w:t>
            </w:r>
          </w:p>
          <w:p w:rsidR="0094245D" w:rsidRPr="00365F03" w:rsidRDefault="0094245D" w:rsidP="0094245D">
            <w:pPr>
              <w:rPr>
                <w:rFonts w:cs="Arial"/>
                <w:b/>
                <w:sz w:val="18"/>
                <w:szCs w:val="18"/>
              </w:rPr>
            </w:pPr>
            <w:r w:rsidRPr="00365F03">
              <w:rPr>
                <w:rFonts w:cs="Arial"/>
                <w:i/>
                <w:sz w:val="18"/>
                <w:szCs w:val="18"/>
              </w:rPr>
              <w:t>Give the appropriate percentage for each category.</w:t>
            </w:r>
          </w:p>
        </w:tc>
      </w:tr>
      <w:tr w:rsidR="0094245D" w:rsidRPr="00365F03" w:rsidTr="0094245D">
        <w:trPr>
          <w:trHeight w:val="424"/>
        </w:trPr>
        <w:tc>
          <w:tcPr>
            <w:tcW w:w="1413" w:type="dxa"/>
            <w:shd w:val="clear" w:color="auto" w:fill="D9D9D9"/>
            <w:vAlign w:val="center"/>
          </w:tcPr>
          <w:p w:rsidR="0094245D" w:rsidRPr="00365F03" w:rsidRDefault="0094245D" w:rsidP="0094245D">
            <w:pPr>
              <w:rPr>
                <w:rFonts w:cs="Arial"/>
                <w:b/>
                <w:sz w:val="18"/>
                <w:szCs w:val="18"/>
              </w:rPr>
            </w:pPr>
            <w:r w:rsidRPr="00365F03">
              <w:rPr>
                <w:rFonts w:cs="Arial"/>
                <w:sz w:val="18"/>
                <w:szCs w:val="18"/>
              </w:rPr>
              <w:t>Category</w:t>
            </w: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45D" w:rsidRDefault="0094245D" w:rsidP="0094245D">
            <w:pPr>
              <w:jc w:val="center"/>
              <w:rPr>
                <w:sz w:val="18"/>
              </w:rPr>
            </w:pPr>
            <w:r>
              <w:rPr>
                <w:sz w:val="18"/>
              </w:rPr>
              <w:t>Social Sciences</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45D" w:rsidRDefault="0094245D" w:rsidP="0094245D">
            <w:pPr>
              <w:jc w:val="center"/>
              <w:rPr>
                <w:b/>
                <w:sz w:val="18"/>
                <w:szCs w:val="18"/>
              </w:rPr>
            </w:pPr>
            <w:r>
              <w:rPr>
                <w:sz w:val="18"/>
                <w:szCs w:val="18"/>
              </w:rPr>
              <w:t>Languages</w:t>
            </w:r>
          </w:p>
        </w:tc>
        <w:tc>
          <w:tcPr>
            <w:tcW w:w="2072" w:type="dxa"/>
            <w:vAlign w:val="center"/>
          </w:tcPr>
          <w:p w:rsidR="0094245D" w:rsidRPr="00365F03" w:rsidRDefault="0094245D" w:rsidP="0094245D">
            <w:pPr>
              <w:jc w:val="center"/>
              <w:rPr>
                <w:rFonts w:cs="Arial"/>
                <w:b/>
                <w:sz w:val="18"/>
                <w:szCs w:val="18"/>
              </w:rPr>
            </w:pPr>
          </w:p>
        </w:tc>
        <w:tc>
          <w:tcPr>
            <w:tcW w:w="1554" w:type="dxa"/>
            <w:vAlign w:val="center"/>
          </w:tcPr>
          <w:p w:rsidR="0094245D" w:rsidRPr="00365F03" w:rsidRDefault="0094245D" w:rsidP="0094245D">
            <w:pPr>
              <w:jc w:val="center"/>
              <w:rPr>
                <w:rFonts w:cs="Arial"/>
                <w:b/>
                <w:sz w:val="18"/>
                <w:szCs w:val="18"/>
              </w:rPr>
            </w:pPr>
          </w:p>
        </w:tc>
        <w:tc>
          <w:tcPr>
            <w:tcW w:w="1021" w:type="dxa"/>
            <w:vAlign w:val="center"/>
          </w:tcPr>
          <w:p w:rsidR="0094245D" w:rsidRPr="00365F03" w:rsidRDefault="0094245D" w:rsidP="0094245D">
            <w:pPr>
              <w:jc w:val="center"/>
              <w:rPr>
                <w:rFonts w:cs="Arial"/>
                <w:b/>
                <w:sz w:val="18"/>
                <w:szCs w:val="18"/>
              </w:rPr>
            </w:pPr>
          </w:p>
        </w:tc>
      </w:tr>
      <w:tr w:rsidR="0094245D" w:rsidRPr="00365F03" w:rsidTr="0094245D">
        <w:trPr>
          <w:trHeight w:val="424"/>
        </w:trPr>
        <w:tc>
          <w:tcPr>
            <w:tcW w:w="1413" w:type="dxa"/>
            <w:shd w:val="clear" w:color="auto" w:fill="D9D9D9"/>
            <w:vAlign w:val="center"/>
          </w:tcPr>
          <w:p w:rsidR="0094245D" w:rsidRPr="00365F03" w:rsidRDefault="0094245D" w:rsidP="0094245D">
            <w:pPr>
              <w:rPr>
                <w:rFonts w:cs="Arial"/>
                <w:b/>
                <w:sz w:val="18"/>
                <w:szCs w:val="18"/>
              </w:rPr>
            </w:pPr>
            <w:r w:rsidRPr="00365F03">
              <w:rPr>
                <w:rFonts w:cs="Arial"/>
                <w:sz w:val="18"/>
                <w:szCs w:val="18"/>
              </w:rPr>
              <w:t>Percentage</w:t>
            </w:r>
          </w:p>
        </w:tc>
        <w:tc>
          <w:tcPr>
            <w:tcW w:w="2212" w:type="dxa"/>
            <w:vAlign w:val="center"/>
          </w:tcPr>
          <w:p w:rsidR="0094245D" w:rsidRPr="00365F03" w:rsidRDefault="0094245D" w:rsidP="0094245D">
            <w:pPr>
              <w:jc w:val="center"/>
              <w:rPr>
                <w:rFonts w:cs="Arial"/>
                <w:sz w:val="18"/>
                <w:szCs w:val="18"/>
              </w:rPr>
            </w:pPr>
            <w:r>
              <w:rPr>
                <w:rFonts w:cs="Arial"/>
                <w:sz w:val="18"/>
                <w:szCs w:val="18"/>
              </w:rPr>
              <w:t>90%</w:t>
            </w:r>
          </w:p>
        </w:tc>
        <w:tc>
          <w:tcPr>
            <w:tcW w:w="2071" w:type="dxa"/>
            <w:vAlign w:val="center"/>
          </w:tcPr>
          <w:p w:rsidR="0094245D" w:rsidRPr="00365F03" w:rsidRDefault="0094245D" w:rsidP="0094245D">
            <w:pPr>
              <w:jc w:val="center"/>
              <w:rPr>
                <w:rFonts w:cs="Arial"/>
                <w:sz w:val="18"/>
                <w:szCs w:val="18"/>
              </w:rPr>
            </w:pPr>
            <w:r>
              <w:rPr>
                <w:rFonts w:cs="Arial"/>
                <w:sz w:val="18"/>
                <w:szCs w:val="18"/>
              </w:rPr>
              <w:t>10%</w:t>
            </w:r>
          </w:p>
        </w:tc>
        <w:tc>
          <w:tcPr>
            <w:tcW w:w="2072" w:type="dxa"/>
            <w:vAlign w:val="center"/>
          </w:tcPr>
          <w:p w:rsidR="0094245D" w:rsidRPr="00365F03" w:rsidRDefault="0094245D" w:rsidP="0094245D">
            <w:pPr>
              <w:jc w:val="center"/>
              <w:rPr>
                <w:rFonts w:cs="Arial"/>
                <w:sz w:val="18"/>
                <w:szCs w:val="18"/>
              </w:rPr>
            </w:pPr>
          </w:p>
        </w:tc>
        <w:tc>
          <w:tcPr>
            <w:tcW w:w="1554" w:type="dxa"/>
            <w:vAlign w:val="center"/>
          </w:tcPr>
          <w:p w:rsidR="0094245D" w:rsidRPr="00365F03" w:rsidRDefault="0094245D" w:rsidP="0094245D">
            <w:pPr>
              <w:jc w:val="center"/>
              <w:rPr>
                <w:rFonts w:cs="Arial"/>
                <w:sz w:val="18"/>
                <w:szCs w:val="18"/>
              </w:rPr>
            </w:pPr>
          </w:p>
        </w:tc>
        <w:tc>
          <w:tcPr>
            <w:tcW w:w="1021" w:type="dxa"/>
            <w:vAlign w:val="center"/>
          </w:tcPr>
          <w:p w:rsidR="0094245D" w:rsidRPr="00365F03" w:rsidRDefault="0094245D" w:rsidP="0094245D">
            <w:pPr>
              <w:jc w:val="center"/>
              <w:rPr>
                <w:rFonts w:cs="Arial"/>
                <w:sz w:val="18"/>
                <w:szCs w:val="18"/>
              </w:rPr>
            </w:pPr>
          </w:p>
        </w:tc>
      </w:tr>
    </w:tbl>
    <w:p w:rsidR="00042003" w:rsidRPr="00DC45E3" w:rsidRDefault="00042003" w:rsidP="008304B5">
      <w:pPr>
        <w:rPr>
          <w:sz w:val="20"/>
        </w:rPr>
      </w:pPr>
      <w:r>
        <w:rPr>
          <w:b/>
          <w:sz w:val="18"/>
        </w:rPr>
        <w:br w:type="page"/>
      </w:r>
      <w:r>
        <w:rPr>
          <w:b/>
          <w:sz w:val="20"/>
        </w:rPr>
        <w:lastRenderedPageBreak/>
        <w:t xml:space="preserve">Part II.  </w:t>
      </w:r>
      <w:r w:rsidRPr="00DC45E3">
        <w:rPr>
          <w:b/>
          <w:sz w:val="20"/>
        </w:rPr>
        <w:t>Detailed Course Information</w:t>
      </w:r>
    </w:p>
    <w:p w:rsidR="00042003" w:rsidRPr="00A2087C" w:rsidRDefault="00042003">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42003" w:rsidTr="005A13BB">
        <w:trPr>
          <w:cantSplit/>
          <w:trHeight w:val="332"/>
        </w:trPr>
        <w:tc>
          <w:tcPr>
            <w:tcW w:w="10348" w:type="dxa"/>
            <w:shd w:val="pct15" w:color="000000" w:fill="FFFFFF"/>
            <w:vAlign w:val="center"/>
          </w:tcPr>
          <w:p w:rsidR="00042003" w:rsidRPr="00F625B0" w:rsidRDefault="00042003">
            <w:pPr>
              <w:rPr>
                <w:b/>
              </w:rPr>
            </w:pPr>
            <w:r w:rsidRPr="00F625B0">
              <w:rPr>
                <w:b/>
              </w:rPr>
              <w:t xml:space="preserve">Course Objectives </w:t>
            </w:r>
          </w:p>
          <w:p w:rsidR="00042003" w:rsidRDefault="00042003" w:rsidP="00F625B0">
            <w:pPr>
              <w:rPr>
                <w:i/>
                <w:sz w:val="14"/>
              </w:rPr>
            </w:pPr>
            <w:r>
              <w:rPr>
                <w:i/>
                <w:sz w:val="14"/>
              </w:rPr>
              <w:t>Maximum 100 words.</w:t>
            </w:r>
          </w:p>
        </w:tc>
      </w:tr>
      <w:tr w:rsidR="00042003" w:rsidTr="0094245D">
        <w:trPr>
          <w:cantSplit/>
          <w:trHeight w:val="674"/>
        </w:trPr>
        <w:tc>
          <w:tcPr>
            <w:tcW w:w="10348" w:type="dxa"/>
          </w:tcPr>
          <w:p w:rsidR="00042003" w:rsidRPr="00064599" w:rsidRDefault="00042003" w:rsidP="00064599">
            <w:pPr>
              <w:jc w:val="both"/>
              <w:rPr>
                <w:sz w:val="20"/>
                <w:lang w:eastAsia="tr-TR"/>
              </w:rPr>
            </w:pPr>
          </w:p>
          <w:p w:rsidR="0094245D" w:rsidRPr="001B52A8" w:rsidRDefault="0094245D" w:rsidP="0094245D">
            <w:pPr>
              <w:rPr>
                <w:sz w:val="18"/>
                <w:szCs w:val="18"/>
              </w:rPr>
            </w:pPr>
            <w:r w:rsidRPr="001B52A8">
              <w:rPr>
                <w:sz w:val="18"/>
                <w:szCs w:val="18"/>
              </w:rPr>
              <w:t xml:space="preserve">To </w:t>
            </w:r>
            <w:r>
              <w:rPr>
                <w:sz w:val="18"/>
                <w:szCs w:val="18"/>
              </w:rPr>
              <w:t>analyze the works of an author</w:t>
            </w:r>
          </w:p>
          <w:p w:rsidR="0094245D" w:rsidRDefault="0094245D" w:rsidP="0094245D">
            <w:pPr>
              <w:rPr>
                <w:sz w:val="18"/>
                <w:szCs w:val="18"/>
              </w:rPr>
            </w:pPr>
            <w:r>
              <w:rPr>
                <w:sz w:val="18"/>
                <w:szCs w:val="18"/>
              </w:rPr>
              <w:t>To discuss critical responses to the texts of an author</w:t>
            </w:r>
          </w:p>
          <w:p w:rsidR="00042003" w:rsidRPr="001121EE" w:rsidRDefault="00042003" w:rsidP="00544F7F">
            <w:pPr>
              <w:ind w:left="360"/>
              <w:contextualSpacing/>
              <w:rPr>
                <w:sz w:val="18"/>
                <w:szCs w:val="18"/>
              </w:rPr>
            </w:pPr>
          </w:p>
        </w:tc>
      </w:tr>
    </w:tbl>
    <w:p w:rsidR="00042003" w:rsidRDefault="000420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42003" w:rsidTr="005A13BB">
        <w:trPr>
          <w:cantSplit/>
          <w:trHeight w:val="332"/>
        </w:trPr>
        <w:tc>
          <w:tcPr>
            <w:tcW w:w="10348" w:type="dxa"/>
            <w:shd w:val="pct15" w:color="000000" w:fill="FFFFFF"/>
            <w:vAlign w:val="center"/>
          </w:tcPr>
          <w:p w:rsidR="00042003" w:rsidRPr="00F625B0" w:rsidRDefault="00042003" w:rsidP="00443AB5">
            <w:pPr>
              <w:rPr>
                <w:b/>
              </w:rPr>
            </w:pPr>
            <w:r w:rsidRPr="00F625B0">
              <w:rPr>
                <w:b/>
              </w:rPr>
              <w:t xml:space="preserve">Learning Outcomes </w:t>
            </w:r>
          </w:p>
          <w:p w:rsidR="00042003" w:rsidRDefault="00042003" w:rsidP="00CF1361">
            <w:pPr>
              <w:rPr>
                <w:i/>
                <w:sz w:val="14"/>
              </w:rPr>
            </w:pPr>
            <w:r>
              <w:rPr>
                <w:i/>
                <w:sz w:val="14"/>
              </w:rPr>
              <w:t>Explain the learning outcomes of the course. Maximum 10 items.</w:t>
            </w:r>
          </w:p>
        </w:tc>
      </w:tr>
      <w:tr w:rsidR="00042003" w:rsidTr="0094245D">
        <w:trPr>
          <w:cantSplit/>
          <w:trHeight w:val="821"/>
        </w:trPr>
        <w:tc>
          <w:tcPr>
            <w:tcW w:w="10348" w:type="dxa"/>
          </w:tcPr>
          <w:p w:rsidR="0094245D" w:rsidRPr="001B52A8" w:rsidRDefault="0094245D" w:rsidP="0094245D">
            <w:pPr>
              <w:spacing w:before="20" w:after="20"/>
              <w:ind w:left="360"/>
              <w:rPr>
                <w:sz w:val="18"/>
                <w:szCs w:val="18"/>
              </w:rPr>
            </w:pPr>
          </w:p>
          <w:p w:rsidR="0094245D" w:rsidRPr="001B52A8" w:rsidRDefault="0094245D" w:rsidP="0094245D">
            <w:pPr>
              <w:numPr>
                <w:ilvl w:val="0"/>
                <w:numId w:val="23"/>
              </w:numPr>
              <w:rPr>
                <w:rFonts w:cs="Arial"/>
                <w:sz w:val="18"/>
                <w:szCs w:val="18"/>
              </w:rPr>
            </w:pPr>
            <w:r w:rsidRPr="001B52A8">
              <w:rPr>
                <w:sz w:val="18"/>
                <w:szCs w:val="18"/>
              </w:rPr>
              <w:t xml:space="preserve">Gain a good knowledge of </w:t>
            </w:r>
            <w:r>
              <w:rPr>
                <w:sz w:val="18"/>
                <w:szCs w:val="18"/>
              </w:rPr>
              <w:t>an author’s works</w:t>
            </w:r>
          </w:p>
          <w:p w:rsidR="0094245D" w:rsidRPr="001B52A8" w:rsidRDefault="0094245D" w:rsidP="0094245D">
            <w:pPr>
              <w:numPr>
                <w:ilvl w:val="0"/>
                <w:numId w:val="23"/>
              </w:numPr>
              <w:rPr>
                <w:sz w:val="18"/>
                <w:szCs w:val="18"/>
              </w:rPr>
            </w:pPr>
            <w:r w:rsidRPr="001B52A8">
              <w:rPr>
                <w:rFonts w:cs="Arial"/>
                <w:sz w:val="18"/>
                <w:szCs w:val="18"/>
              </w:rPr>
              <w:t xml:space="preserve">Discuss </w:t>
            </w:r>
            <w:r>
              <w:rPr>
                <w:sz w:val="18"/>
                <w:szCs w:val="18"/>
              </w:rPr>
              <w:t>the historical period and the author’s contemporaries</w:t>
            </w:r>
          </w:p>
          <w:p w:rsidR="00042003" w:rsidRPr="00064599" w:rsidRDefault="00042003" w:rsidP="0094245D">
            <w:pPr>
              <w:ind w:left="720"/>
              <w:rPr>
                <w:sz w:val="20"/>
                <w:lang w:eastAsia="tr-TR"/>
              </w:rPr>
            </w:pPr>
          </w:p>
          <w:p w:rsidR="00042003" w:rsidRPr="009E5578" w:rsidRDefault="00042003" w:rsidP="00544F7F">
            <w:pPr>
              <w:jc w:val="both"/>
              <w:rPr>
                <w:sz w:val="18"/>
                <w:szCs w:val="18"/>
              </w:rPr>
            </w:pPr>
          </w:p>
        </w:tc>
      </w:tr>
    </w:tbl>
    <w:p w:rsidR="00042003" w:rsidRDefault="000420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42003" w:rsidTr="00B1688B">
        <w:trPr>
          <w:cantSplit/>
          <w:trHeight w:val="332"/>
        </w:trPr>
        <w:tc>
          <w:tcPr>
            <w:tcW w:w="10348" w:type="dxa"/>
            <w:gridSpan w:val="5"/>
            <w:shd w:val="pct15" w:color="000000" w:fill="FFFFFF"/>
            <w:vAlign w:val="center"/>
          </w:tcPr>
          <w:p w:rsidR="00042003" w:rsidRDefault="00042003" w:rsidP="00B1688B">
            <w:r w:rsidRPr="00F625B0">
              <w:rPr>
                <w:b/>
              </w:rPr>
              <w:t>Textbook</w:t>
            </w:r>
            <w:r>
              <w:t xml:space="preserve">(s) </w:t>
            </w:r>
          </w:p>
          <w:p w:rsidR="00042003" w:rsidRDefault="00042003" w:rsidP="00BF69AE">
            <w:pPr>
              <w:rPr>
                <w:i/>
                <w:sz w:val="14"/>
              </w:rPr>
            </w:pPr>
            <w:r>
              <w:rPr>
                <w:i/>
                <w:sz w:val="14"/>
              </w:rPr>
              <w:t>List the textbook(s), if any, and other related main course material.</w:t>
            </w:r>
          </w:p>
        </w:tc>
      </w:tr>
      <w:tr w:rsidR="00042003" w:rsidTr="0031364C">
        <w:trPr>
          <w:cantSplit/>
          <w:trHeight w:val="359"/>
        </w:trPr>
        <w:tc>
          <w:tcPr>
            <w:tcW w:w="2070" w:type="dxa"/>
            <w:shd w:val="pct15" w:color="000000" w:fill="FFFFFF"/>
            <w:vAlign w:val="center"/>
          </w:tcPr>
          <w:p w:rsidR="00042003" w:rsidRDefault="00042003" w:rsidP="0031364C">
            <w:r>
              <w:t>Author(s)</w:t>
            </w:r>
          </w:p>
        </w:tc>
        <w:tc>
          <w:tcPr>
            <w:tcW w:w="3742" w:type="dxa"/>
            <w:shd w:val="pct15" w:color="000000" w:fill="FFFFFF"/>
            <w:vAlign w:val="center"/>
          </w:tcPr>
          <w:p w:rsidR="00042003" w:rsidRDefault="00042003" w:rsidP="0031364C">
            <w:r>
              <w:t>Title</w:t>
            </w:r>
          </w:p>
        </w:tc>
        <w:tc>
          <w:tcPr>
            <w:tcW w:w="1701" w:type="dxa"/>
            <w:shd w:val="pct15" w:color="000000" w:fill="FFFFFF"/>
            <w:vAlign w:val="center"/>
          </w:tcPr>
          <w:p w:rsidR="00042003" w:rsidRDefault="00042003" w:rsidP="0031364C">
            <w:r>
              <w:t>Publisher</w:t>
            </w:r>
          </w:p>
        </w:tc>
        <w:tc>
          <w:tcPr>
            <w:tcW w:w="1418" w:type="dxa"/>
            <w:shd w:val="pct15" w:color="000000" w:fill="FFFFFF"/>
            <w:vAlign w:val="center"/>
          </w:tcPr>
          <w:p w:rsidR="00042003" w:rsidRDefault="00042003" w:rsidP="0031364C">
            <w:r>
              <w:t>Publication Year</w:t>
            </w:r>
          </w:p>
        </w:tc>
        <w:tc>
          <w:tcPr>
            <w:tcW w:w="1417" w:type="dxa"/>
            <w:shd w:val="pct15" w:color="000000" w:fill="FFFFFF"/>
            <w:vAlign w:val="center"/>
          </w:tcPr>
          <w:p w:rsidR="00042003" w:rsidRDefault="00042003" w:rsidP="0031364C">
            <w:r>
              <w:t>ISBN</w:t>
            </w:r>
          </w:p>
        </w:tc>
      </w:tr>
      <w:tr w:rsidR="00042003" w:rsidRPr="00E56C6A" w:rsidTr="006965D5">
        <w:trPr>
          <w:cantSplit/>
          <w:trHeight w:val="510"/>
        </w:trPr>
        <w:tc>
          <w:tcPr>
            <w:tcW w:w="2070" w:type="dxa"/>
          </w:tcPr>
          <w:p w:rsidR="00042003" w:rsidRPr="006965D5" w:rsidRDefault="00042003" w:rsidP="006965D5">
            <w:pPr>
              <w:spacing w:before="20" w:after="20"/>
              <w:rPr>
                <w:sz w:val="18"/>
                <w:szCs w:val="18"/>
              </w:rPr>
            </w:pPr>
          </w:p>
        </w:tc>
        <w:tc>
          <w:tcPr>
            <w:tcW w:w="3742" w:type="dxa"/>
          </w:tcPr>
          <w:p w:rsidR="0094245D" w:rsidRPr="0094245D" w:rsidRDefault="0094245D" w:rsidP="0094245D">
            <w:pPr>
              <w:spacing w:before="20" w:after="20"/>
              <w:rPr>
                <w:sz w:val="18"/>
                <w:szCs w:val="18"/>
              </w:rPr>
            </w:pPr>
            <w:r w:rsidRPr="0094245D">
              <w:rPr>
                <w:sz w:val="18"/>
                <w:szCs w:val="18"/>
              </w:rPr>
              <w:t>Readings will vary from semester to semester depending on the lecturer and selected texts will b</w:t>
            </w:r>
            <w:r>
              <w:rPr>
                <w:sz w:val="18"/>
                <w:szCs w:val="18"/>
              </w:rPr>
              <w:t>e made available for students o</w:t>
            </w:r>
            <w:r w:rsidRPr="0094245D">
              <w:rPr>
                <w:sz w:val="18"/>
                <w:szCs w:val="18"/>
              </w:rPr>
              <w:t>nline or as photocopies.</w:t>
            </w:r>
          </w:p>
          <w:p w:rsidR="00042003" w:rsidRPr="006965D5" w:rsidRDefault="00042003" w:rsidP="006965D5">
            <w:pPr>
              <w:spacing w:before="20" w:after="20"/>
              <w:rPr>
                <w:sz w:val="18"/>
                <w:szCs w:val="18"/>
              </w:rPr>
            </w:pPr>
          </w:p>
        </w:tc>
        <w:tc>
          <w:tcPr>
            <w:tcW w:w="1701" w:type="dxa"/>
          </w:tcPr>
          <w:p w:rsidR="00042003" w:rsidRPr="006965D5" w:rsidRDefault="00042003" w:rsidP="006965D5">
            <w:pPr>
              <w:spacing w:before="20" w:after="20"/>
              <w:rPr>
                <w:sz w:val="18"/>
                <w:szCs w:val="18"/>
              </w:rPr>
            </w:pPr>
          </w:p>
        </w:tc>
        <w:tc>
          <w:tcPr>
            <w:tcW w:w="1418" w:type="dxa"/>
          </w:tcPr>
          <w:p w:rsidR="00042003" w:rsidRPr="006965D5" w:rsidRDefault="00042003" w:rsidP="006965D5">
            <w:pPr>
              <w:spacing w:before="20" w:after="20"/>
              <w:rPr>
                <w:sz w:val="18"/>
                <w:szCs w:val="18"/>
              </w:rPr>
            </w:pPr>
          </w:p>
        </w:tc>
        <w:tc>
          <w:tcPr>
            <w:tcW w:w="1417" w:type="dxa"/>
          </w:tcPr>
          <w:p w:rsidR="00042003" w:rsidRPr="006965D5" w:rsidRDefault="00042003" w:rsidP="006965D5">
            <w:pPr>
              <w:spacing w:before="20" w:after="20"/>
              <w:rPr>
                <w:sz w:val="18"/>
                <w:szCs w:val="18"/>
              </w:rPr>
            </w:pPr>
          </w:p>
        </w:tc>
      </w:tr>
    </w:tbl>
    <w:p w:rsidR="00042003" w:rsidRDefault="00042003" w:rsidP="002F52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42003" w:rsidTr="00B1688B">
        <w:trPr>
          <w:cantSplit/>
          <w:trHeight w:val="332"/>
        </w:trPr>
        <w:tc>
          <w:tcPr>
            <w:tcW w:w="10348" w:type="dxa"/>
            <w:gridSpan w:val="5"/>
            <w:shd w:val="pct15" w:color="000000" w:fill="FFFFFF"/>
            <w:vAlign w:val="center"/>
          </w:tcPr>
          <w:p w:rsidR="00042003" w:rsidRDefault="00042003" w:rsidP="0031364C">
            <w:r w:rsidRPr="00F625B0">
              <w:rPr>
                <w:b/>
              </w:rPr>
              <w:t>Reference Book</w:t>
            </w:r>
            <w:r>
              <w:t xml:space="preserve">s </w:t>
            </w:r>
          </w:p>
          <w:p w:rsidR="00042003" w:rsidRDefault="00042003" w:rsidP="00BF69AE">
            <w:pPr>
              <w:rPr>
                <w:i/>
                <w:sz w:val="14"/>
              </w:rPr>
            </w:pPr>
            <w:r>
              <w:rPr>
                <w:i/>
                <w:sz w:val="14"/>
              </w:rPr>
              <w:t>List, if any, other reference books to be used as supplementary material.</w:t>
            </w:r>
          </w:p>
        </w:tc>
      </w:tr>
      <w:tr w:rsidR="00042003" w:rsidTr="0031364C">
        <w:trPr>
          <w:cantSplit/>
          <w:trHeight w:val="359"/>
        </w:trPr>
        <w:tc>
          <w:tcPr>
            <w:tcW w:w="2070" w:type="dxa"/>
            <w:shd w:val="pct15" w:color="000000" w:fill="FFFFFF"/>
            <w:vAlign w:val="center"/>
          </w:tcPr>
          <w:p w:rsidR="00042003" w:rsidRDefault="00042003" w:rsidP="0031364C">
            <w:r>
              <w:t>Author(s)</w:t>
            </w:r>
          </w:p>
        </w:tc>
        <w:tc>
          <w:tcPr>
            <w:tcW w:w="3742" w:type="dxa"/>
            <w:shd w:val="pct15" w:color="000000" w:fill="FFFFFF"/>
            <w:vAlign w:val="center"/>
          </w:tcPr>
          <w:p w:rsidR="00042003" w:rsidRDefault="00042003" w:rsidP="0031364C">
            <w:r>
              <w:t>Title</w:t>
            </w:r>
          </w:p>
        </w:tc>
        <w:tc>
          <w:tcPr>
            <w:tcW w:w="1701" w:type="dxa"/>
            <w:shd w:val="pct15" w:color="000000" w:fill="FFFFFF"/>
            <w:vAlign w:val="center"/>
          </w:tcPr>
          <w:p w:rsidR="00042003" w:rsidRDefault="00042003" w:rsidP="0031364C">
            <w:r>
              <w:t>Publisher</w:t>
            </w:r>
          </w:p>
        </w:tc>
        <w:tc>
          <w:tcPr>
            <w:tcW w:w="1418" w:type="dxa"/>
            <w:shd w:val="pct15" w:color="000000" w:fill="FFFFFF"/>
            <w:vAlign w:val="center"/>
          </w:tcPr>
          <w:p w:rsidR="00042003" w:rsidRDefault="00042003" w:rsidP="0031364C">
            <w:r>
              <w:t>Publication Year</w:t>
            </w:r>
          </w:p>
        </w:tc>
        <w:tc>
          <w:tcPr>
            <w:tcW w:w="1417" w:type="dxa"/>
            <w:shd w:val="pct15" w:color="000000" w:fill="FFFFFF"/>
            <w:vAlign w:val="center"/>
          </w:tcPr>
          <w:p w:rsidR="00042003" w:rsidRDefault="00042003" w:rsidP="0031364C">
            <w:r>
              <w:t>ISBN</w:t>
            </w:r>
          </w:p>
        </w:tc>
      </w:tr>
      <w:tr w:rsidR="00042003" w:rsidRPr="006965D5" w:rsidTr="006965D5">
        <w:trPr>
          <w:cantSplit/>
          <w:trHeight w:val="510"/>
        </w:trPr>
        <w:tc>
          <w:tcPr>
            <w:tcW w:w="2070" w:type="dxa"/>
          </w:tcPr>
          <w:p w:rsidR="00042003" w:rsidRDefault="00042003" w:rsidP="00B1688B">
            <w:pPr>
              <w:spacing w:before="20" w:after="20"/>
              <w:rPr>
                <w:iCs/>
                <w:szCs w:val="16"/>
              </w:rPr>
            </w:pPr>
          </w:p>
          <w:p w:rsidR="00042003" w:rsidRPr="00C92A5E" w:rsidRDefault="00042003" w:rsidP="00B1688B">
            <w:pPr>
              <w:spacing w:before="20" w:after="20"/>
              <w:rPr>
                <w:sz w:val="18"/>
                <w:szCs w:val="18"/>
              </w:rPr>
            </w:pPr>
            <w:r w:rsidRPr="00C92A5E">
              <w:rPr>
                <w:iCs/>
                <w:sz w:val="18"/>
                <w:szCs w:val="18"/>
              </w:rPr>
              <w:t>Relevant to the author</w:t>
            </w:r>
          </w:p>
        </w:tc>
        <w:tc>
          <w:tcPr>
            <w:tcW w:w="3742" w:type="dxa"/>
          </w:tcPr>
          <w:p w:rsidR="00042003" w:rsidRPr="006965D5" w:rsidRDefault="00042003" w:rsidP="00B1688B">
            <w:pPr>
              <w:spacing w:before="20" w:after="20"/>
              <w:rPr>
                <w:sz w:val="18"/>
                <w:szCs w:val="18"/>
              </w:rPr>
            </w:pPr>
          </w:p>
        </w:tc>
        <w:tc>
          <w:tcPr>
            <w:tcW w:w="1701" w:type="dxa"/>
          </w:tcPr>
          <w:p w:rsidR="00042003" w:rsidRPr="006965D5" w:rsidRDefault="00042003" w:rsidP="00B1688B">
            <w:pPr>
              <w:spacing w:before="20" w:after="20"/>
              <w:rPr>
                <w:sz w:val="18"/>
                <w:szCs w:val="18"/>
              </w:rPr>
            </w:pPr>
          </w:p>
        </w:tc>
        <w:tc>
          <w:tcPr>
            <w:tcW w:w="1418" w:type="dxa"/>
          </w:tcPr>
          <w:p w:rsidR="00042003" w:rsidRPr="006965D5" w:rsidRDefault="00042003" w:rsidP="00B1688B">
            <w:pPr>
              <w:spacing w:before="20" w:after="20"/>
              <w:rPr>
                <w:sz w:val="18"/>
                <w:szCs w:val="18"/>
              </w:rPr>
            </w:pPr>
          </w:p>
        </w:tc>
        <w:tc>
          <w:tcPr>
            <w:tcW w:w="1417" w:type="dxa"/>
          </w:tcPr>
          <w:p w:rsidR="00042003" w:rsidRPr="006965D5" w:rsidRDefault="00042003" w:rsidP="00B1688B">
            <w:pPr>
              <w:spacing w:before="20" w:after="20"/>
              <w:rPr>
                <w:sz w:val="18"/>
                <w:szCs w:val="18"/>
              </w:rPr>
            </w:pPr>
          </w:p>
        </w:tc>
      </w:tr>
    </w:tbl>
    <w:p w:rsidR="00042003" w:rsidRDefault="000420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42003" w:rsidTr="00B1688B">
        <w:trPr>
          <w:cantSplit/>
          <w:trHeight w:val="332"/>
        </w:trPr>
        <w:tc>
          <w:tcPr>
            <w:tcW w:w="10348" w:type="dxa"/>
            <w:shd w:val="pct15" w:color="000000" w:fill="FFFFFF"/>
            <w:vAlign w:val="center"/>
          </w:tcPr>
          <w:p w:rsidR="00042003" w:rsidRPr="00F625B0" w:rsidRDefault="00042003" w:rsidP="00B1688B">
            <w:pPr>
              <w:rPr>
                <w:b/>
              </w:rPr>
            </w:pPr>
            <w:r w:rsidRPr="00F625B0">
              <w:rPr>
                <w:b/>
              </w:rPr>
              <w:t xml:space="preserve">Teaching Policy </w:t>
            </w:r>
          </w:p>
          <w:p w:rsidR="00042003" w:rsidRDefault="00042003" w:rsidP="00B1688B">
            <w:pPr>
              <w:rPr>
                <w:i/>
                <w:sz w:val="14"/>
              </w:rPr>
            </w:pPr>
            <w:r>
              <w:rPr>
                <w:i/>
                <w:sz w:val="14"/>
              </w:rPr>
              <w:t>Explain how you will organize the course (lectures, laboratories, tutorials, studio work, seminars, etc.)</w:t>
            </w:r>
          </w:p>
        </w:tc>
      </w:tr>
      <w:tr w:rsidR="00042003" w:rsidTr="006965D5">
        <w:trPr>
          <w:cantSplit/>
          <w:trHeight w:val="851"/>
        </w:trPr>
        <w:tc>
          <w:tcPr>
            <w:tcW w:w="10348" w:type="dxa"/>
          </w:tcPr>
          <w:p w:rsidR="00042003" w:rsidRPr="00315FD7" w:rsidRDefault="0094245D" w:rsidP="00544F7F">
            <w:pPr>
              <w:rPr>
                <w:sz w:val="20"/>
              </w:rPr>
            </w:pPr>
            <w:r w:rsidRPr="001B52A8">
              <w:rPr>
                <w:sz w:val="18"/>
                <w:szCs w:val="18"/>
              </w:rPr>
              <w:t>The course is made up of lectures and seminars, there may also be presentations by students. There may be slide presentations and handouts.</w:t>
            </w:r>
          </w:p>
        </w:tc>
      </w:tr>
    </w:tbl>
    <w:p w:rsidR="00042003" w:rsidRDefault="000420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42003" w:rsidTr="00B1688B">
        <w:trPr>
          <w:cantSplit/>
          <w:trHeight w:val="332"/>
        </w:trPr>
        <w:tc>
          <w:tcPr>
            <w:tcW w:w="10348" w:type="dxa"/>
            <w:shd w:val="pct15" w:color="000000" w:fill="FFFFFF"/>
            <w:vAlign w:val="center"/>
          </w:tcPr>
          <w:p w:rsidR="00042003" w:rsidRPr="00F625B0" w:rsidRDefault="00042003" w:rsidP="00B1688B">
            <w:pPr>
              <w:rPr>
                <w:b/>
              </w:rPr>
            </w:pPr>
            <w:r w:rsidRPr="00F625B0">
              <w:rPr>
                <w:b/>
              </w:rPr>
              <w:t xml:space="preserve">Laboratory/Studio Work </w:t>
            </w:r>
          </w:p>
          <w:p w:rsidR="00042003" w:rsidRDefault="00042003" w:rsidP="00B1688B">
            <w:pPr>
              <w:rPr>
                <w:i/>
                <w:sz w:val="14"/>
              </w:rPr>
            </w:pPr>
            <w:r>
              <w:rPr>
                <w:i/>
                <w:sz w:val="14"/>
              </w:rPr>
              <w:t>Give the number of laboratory/studio hours required per week, if any, to do supervised laboratory/studio work and list the names of the laboratories/studios in which these sessions will be conducted.</w:t>
            </w:r>
          </w:p>
        </w:tc>
      </w:tr>
      <w:tr w:rsidR="00042003" w:rsidTr="006965D5">
        <w:trPr>
          <w:cantSplit/>
          <w:trHeight w:val="851"/>
        </w:trPr>
        <w:tc>
          <w:tcPr>
            <w:tcW w:w="10348" w:type="dxa"/>
          </w:tcPr>
          <w:p w:rsidR="00042003" w:rsidRPr="000C4B7C" w:rsidRDefault="0094245D" w:rsidP="000C4B7C">
            <w:pPr>
              <w:autoSpaceDE w:val="0"/>
              <w:autoSpaceDN w:val="0"/>
              <w:adjustRightInd w:val="0"/>
              <w:spacing w:before="20" w:after="20"/>
              <w:rPr>
                <w:sz w:val="18"/>
                <w:szCs w:val="18"/>
              </w:rPr>
            </w:pPr>
            <w:r>
              <w:rPr>
                <w:sz w:val="18"/>
                <w:szCs w:val="18"/>
              </w:rPr>
              <w:t>NA</w:t>
            </w:r>
          </w:p>
        </w:tc>
      </w:tr>
    </w:tbl>
    <w:p w:rsidR="00042003" w:rsidRDefault="000420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42003" w:rsidTr="00B1688B">
        <w:trPr>
          <w:cantSplit/>
          <w:trHeight w:val="332"/>
        </w:trPr>
        <w:tc>
          <w:tcPr>
            <w:tcW w:w="10348" w:type="dxa"/>
            <w:shd w:val="pct15" w:color="000000" w:fill="FFFFFF"/>
            <w:vAlign w:val="center"/>
          </w:tcPr>
          <w:p w:rsidR="00042003" w:rsidRPr="00F625B0" w:rsidRDefault="00042003" w:rsidP="00B1688B">
            <w:pPr>
              <w:rPr>
                <w:b/>
              </w:rPr>
            </w:pPr>
            <w:r w:rsidRPr="00F625B0">
              <w:rPr>
                <w:b/>
              </w:rPr>
              <w:t xml:space="preserve">Computer Usage </w:t>
            </w:r>
          </w:p>
          <w:p w:rsidR="00042003" w:rsidRDefault="00042003" w:rsidP="00BF69AE">
            <w:pPr>
              <w:rPr>
                <w:i/>
                <w:sz w:val="14"/>
              </w:rPr>
            </w:pPr>
            <w:r>
              <w:rPr>
                <w:i/>
                <w:sz w:val="14"/>
              </w:rPr>
              <w:t>Briefly describe the computer usage and the hardware/software requirements for the course.</w:t>
            </w:r>
          </w:p>
        </w:tc>
      </w:tr>
      <w:tr w:rsidR="00042003" w:rsidTr="006965D5">
        <w:trPr>
          <w:cantSplit/>
          <w:trHeight w:val="851"/>
        </w:trPr>
        <w:tc>
          <w:tcPr>
            <w:tcW w:w="10348" w:type="dxa"/>
          </w:tcPr>
          <w:p w:rsidR="00042003" w:rsidRDefault="00042003" w:rsidP="002E0C22">
            <w:pPr>
              <w:spacing w:before="20" w:after="20"/>
              <w:rPr>
                <w:sz w:val="18"/>
                <w:szCs w:val="18"/>
              </w:rPr>
            </w:pPr>
          </w:p>
          <w:p w:rsidR="00042003" w:rsidRPr="002E0C22" w:rsidRDefault="0094245D" w:rsidP="002E0C22">
            <w:pPr>
              <w:spacing w:before="20" w:after="20"/>
              <w:rPr>
                <w:sz w:val="18"/>
                <w:szCs w:val="18"/>
              </w:rPr>
            </w:pPr>
            <w:r>
              <w:rPr>
                <w:sz w:val="18"/>
                <w:szCs w:val="18"/>
              </w:rPr>
              <w:t>NA</w:t>
            </w:r>
          </w:p>
        </w:tc>
      </w:tr>
    </w:tbl>
    <w:p w:rsidR="00042003" w:rsidRDefault="00042003"/>
    <w:p w:rsidR="0094245D" w:rsidRDefault="0094245D"/>
    <w:p w:rsidR="0094245D" w:rsidRDefault="0094245D"/>
    <w:p w:rsidR="0094245D" w:rsidRDefault="0094245D"/>
    <w:p w:rsidR="0094245D" w:rsidRDefault="0094245D"/>
    <w:p w:rsidR="0094245D" w:rsidRDefault="0094245D"/>
    <w:p w:rsidR="0094245D" w:rsidRDefault="0094245D"/>
    <w:p w:rsidR="0094245D" w:rsidRDefault="0094245D"/>
    <w:p w:rsidR="0094245D" w:rsidRDefault="0094245D"/>
    <w:p w:rsidR="0094245D" w:rsidRDefault="0094245D"/>
    <w:p w:rsidR="0094245D" w:rsidRDefault="0094245D"/>
    <w:p w:rsidR="0094245D" w:rsidRDefault="0094245D"/>
    <w:p w:rsidR="0094245D" w:rsidRDefault="0094245D"/>
    <w:p w:rsidR="0094245D" w:rsidRDefault="0094245D"/>
    <w:p w:rsidR="0094245D" w:rsidRDefault="0094245D"/>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042003" w:rsidTr="00B1688B">
        <w:tc>
          <w:tcPr>
            <w:tcW w:w="10348" w:type="dxa"/>
            <w:gridSpan w:val="2"/>
            <w:shd w:val="pct15" w:color="auto" w:fill="auto"/>
          </w:tcPr>
          <w:p w:rsidR="00042003" w:rsidRPr="00B1688B" w:rsidRDefault="00042003" w:rsidP="001628CF">
            <w:pPr>
              <w:rPr>
                <w:b/>
              </w:rPr>
            </w:pPr>
            <w:r>
              <w:lastRenderedPageBreak/>
              <w:br w:type="page"/>
            </w:r>
            <w:r w:rsidRPr="00B1688B">
              <w:rPr>
                <w:b/>
              </w:rPr>
              <w:t xml:space="preserve">Course Outline </w:t>
            </w:r>
          </w:p>
          <w:p w:rsidR="00042003" w:rsidRDefault="00042003" w:rsidP="00581FE3">
            <w:r w:rsidRPr="00B1688B">
              <w:rPr>
                <w:i/>
                <w:sz w:val="14"/>
              </w:rPr>
              <w:t xml:space="preserve">List the </w:t>
            </w:r>
            <w:r>
              <w:rPr>
                <w:i/>
                <w:sz w:val="14"/>
              </w:rPr>
              <w:t xml:space="preserve">weekly </w:t>
            </w:r>
            <w:r w:rsidRPr="00B1688B">
              <w:rPr>
                <w:i/>
                <w:sz w:val="14"/>
              </w:rPr>
              <w:t xml:space="preserve">topics </w:t>
            </w:r>
            <w:r>
              <w:rPr>
                <w:i/>
                <w:sz w:val="14"/>
              </w:rPr>
              <w:t xml:space="preserve">to be </w:t>
            </w:r>
            <w:r w:rsidRPr="00B1688B">
              <w:rPr>
                <w:i/>
                <w:sz w:val="14"/>
              </w:rPr>
              <w:t>covered</w:t>
            </w:r>
            <w:r>
              <w:rPr>
                <w:i/>
                <w:sz w:val="14"/>
              </w:rPr>
              <w:t>.</w:t>
            </w:r>
            <w:r w:rsidRPr="00B1688B">
              <w:rPr>
                <w:i/>
                <w:sz w:val="14"/>
              </w:rPr>
              <w:t xml:space="preserve">  </w:t>
            </w:r>
          </w:p>
        </w:tc>
      </w:tr>
      <w:tr w:rsidR="00042003" w:rsidTr="00B1688B">
        <w:tc>
          <w:tcPr>
            <w:tcW w:w="579" w:type="dxa"/>
            <w:shd w:val="pct15" w:color="auto" w:fill="auto"/>
          </w:tcPr>
          <w:p w:rsidR="00042003" w:rsidRDefault="00042003">
            <w:r>
              <w:t>Week</w:t>
            </w:r>
          </w:p>
        </w:tc>
        <w:tc>
          <w:tcPr>
            <w:tcW w:w="9769" w:type="dxa"/>
            <w:shd w:val="pct15" w:color="auto" w:fill="auto"/>
          </w:tcPr>
          <w:p w:rsidR="00042003" w:rsidRDefault="00042003">
            <w:r>
              <w:t>Topic(s)</w:t>
            </w:r>
          </w:p>
        </w:tc>
      </w:tr>
      <w:tr w:rsidR="0094245D" w:rsidTr="00586583">
        <w:tc>
          <w:tcPr>
            <w:tcW w:w="579" w:type="dxa"/>
          </w:tcPr>
          <w:p w:rsidR="0094245D" w:rsidRPr="00B1688B" w:rsidRDefault="0094245D" w:rsidP="0094245D">
            <w:pPr>
              <w:jc w:val="center"/>
              <w:rPr>
                <w:sz w:val="18"/>
                <w:szCs w:val="18"/>
              </w:rPr>
            </w:pPr>
            <w:r w:rsidRPr="00B1688B">
              <w:rPr>
                <w:sz w:val="18"/>
                <w:szCs w:val="18"/>
              </w:rPr>
              <w:t>1</w:t>
            </w:r>
          </w:p>
        </w:tc>
        <w:tc>
          <w:tcPr>
            <w:tcW w:w="9769" w:type="dxa"/>
            <w:vAlign w:val="center"/>
          </w:tcPr>
          <w:p w:rsidR="0094245D" w:rsidRPr="001B52A8" w:rsidRDefault="0094245D" w:rsidP="0094245D">
            <w:pPr>
              <w:rPr>
                <w:rFonts w:cs="Arial"/>
                <w:sz w:val="18"/>
                <w:szCs w:val="18"/>
              </w:rPr>
            </w:pPr>
            <w:r w:rsidRPr="001B52A8">
              <w:rPr>
                <w:rFonts w:cs="Arial"/>
                <w:sz w:val="18"/>
                <w:szCs w:val="18"/>
              </w:rPr>
              <w:t xml:space="preserve">Introduction to </w:t>
            </w:r>
            <w:r>
              <w:rPr>
                <w:rFonts w:cs="Arial"/>
                <w:sz w:val="18"/>
                <w:szCs w:val="18"/>
              </w:rPr>
              <w:t>the course</w:t>
            </w:r>
          </w:p>
        </w:tc>
      </w:tr>
      <w:tr w:rsidR="0094245D" w:rsidTr="00586583">
        <w:tc>
          <w:tcPr>
            <w:tcW w:w="579" w:type="dxa"/>
          </w:tcPr>
          <w:p w:rsidR="0094245D" w:rsidRPr="00B1688B" w:rsidRDefault="0094245D" w:rsidP="0094245D">
            <w:pPr>
              <w:jc w:val="center"/>
              <w:rPr>
                <w:sz w:val="18"/>
                <w:szCs w:val="18"/>
              </w:rPr>
            </w:pPr>
            <w:r w:rsidRPr="00B1688B">
              <w:rPr>
                <w:sz w:val="18"/>
                <w:szCs w:val="18"/>
              </w:rPr>
              <w:t>2</w:t>
            </w:r>
          </w:p>
        </w:tc>
        <w:tc>
          <w:tcPr>
            <w:tcW w:w="9769" w:type="dxa"/>
            <w:vAlign w:val="center"/>
          </w:tcPr>
          <w:p w:rsidR="0094245D" w:rsidRPr="001B52A8" w:rsidRDefault="0094245D" w:rsidP="0094245D">
            <w:pPr>
              <w:rPr>
                <w:rFonts w:cs="Arial"/>
                <w:sz w:val="18"/>
                <w:szCs w:val="18"/>
              </w:rPr>
            </w:pPr>
            <w:r w:rsidRPr="001B52A8">
              <w:rPr>
                <w:rFonts w:cs="Arial"/>
                <w:sz w:val="18"/>
                <w:szCs w:val="18"/>
              </w:rPr>
              <w:t xml:space="preserve">Discussion of </w:t>
            </w:r>
            <w:r>
              <w:rPr>
                <w:rFonts w:cs="Arial"/>
                <w:sz w:val="18"/>
                <w:szCs w:val="18"/>
              </w:rPr>
              <w:t>the historical period the author lived in</w:t>
            </w:r>
          </w:p>
        </w:tc>
      </w:tr>
      <w:tr w:rsidR="0094245D" w:rsidTr="00586583">
        <w:tc>
          <w:tcPr>
            <w:tcW w:w="579" w:type="dxa"/>
          </w:tcPr>
          <w:p w:rsidR="0094245D" w:rsidRPr="00B1688B" w:rsidRDefault="0094245D" w:rsidP="0094245D">
            <w:pPr>
              <w:jc w:val="center"/>
              <w:rPr>
                <w:sz w:val="18"/>
                <w:szCs w:val="18"/>
              </w:rPr>
            </w:pPr>
            <w:r w:rsidRPr="00B1688B">
              <w:rPr>
                <w:sz w:val="18"/>
                <w:szCs w:val="18"/>
              </w:rPr>
              <w:t>3</w:t>
            </w:r>
          </w:p>
        </w:tc>
        <w:tc>
          <w:tcPr>
            <w:tcW w:w="9769" w:type="dxa"/>
            <w:vAlign w:val="center"/>
          </w:tcPr>
          <w:p w:rsidR="0094245D" w:rsidRPr="001B52A8" w:rsidRDefault="0094245D" w:rsidP="0094245D">
            <w:pPr>
              <w:rPr>
                <w:rFonts w:cs="Arial"/>
                <w:sz w:val="18"/>
                <w:szCs w:val="18"/>
              </w:rPr>
            </w:pPr>
            <w:r w:rsidRPr="001B52A8">
              <w:rPr>
                <w:rFonts w:cs="Arial"/>
                <w:sz w:val="18"/>
                <w:szCs w:val="18"/>
              </w:rPr>
              <w:t xml:space="preserve">Discussion of </w:t>
            </w:r>
            <w:r>
              <w:rPr>
                <w:rFonts w:cs="Arial"/>
                <w:sz w:val="18"/>
                <w:szCs w:val="18"/>
              </w:rPr>
              <w:t>the historical period the author lived in</w:t>
            </w:r>
          </w:p>
        </w:tc>
      </w:tr>
      <w:tr w:rsidR="0094245D" w:rsidTr="00586583">
        <w:tc>
          <w:tcPr>
            <w:tcW w:w="579" w:type="dxa"/>
          </w:tcPr>
          <w:p w:rsidR="0094245D" w:rsidRPr="00B1688B" w:rsidRDefault="0094245D" w:rsidP="0094245D">
            <w:pPr>
              <w:jc w:val="center"/>
              <w:rPr>
                <w:sz w:val="18"/>
                <w:szCs w:val="18"/>
              </w:rPr>
            </w:pPr>
            <w:r w:rsidRPr="00B1688B">
              <w:rPr>
                <w:sz w:val="18"/>
                <w:szCs w:val="18"/>
              </w:rPr>
              <w:t>4</w:t>
            </w:r>
          </w:p>
        </w:tc>
        <w:tc>
          <w:tcPr>
            <w:tcW w:w="9769" w:type="dxa"/>
            <w:vAlign w:val="center"/>
          </w:tcPr>
          <w:p w:rsidR="0094245D" w:rsidRPr="001B52A8" w:rsidRDefault="0094245D" w:rsidP="0094245D">
            <w:pPr>
              <w:rPr>
                <w:rFonts w:cs="Arial"/>
                <w:i/>
                <w:sz w:val="18"/>
                <w:szCs w:val="18"/>
              </w:rPr>
            </w:pPr>
            <w:r w:rsidRPr="001B52A8">
              <w:rPr>
                <w:rFonts w:cs="Arial"/>
                <w:sz w:val="18"/>
                <w:szCs w:val="18"/>
              </w:rPr>
              <w:t>Analysis and discussion of selected literary texts</w:t>
            </w:r>
          </w:p>
        </w:tc>
      </w:tr>
      <w:tr w:rsidR="0094245D" w:rsidTr="00586583">
        <w:tc>
          <w:tcPr>
            <w:tcW w:w="579" w:type="dxa"/>
          </w:tcPr>
          <w:p w:rsidR="0094245D" w:rsidRPr="00B1688B" w:rsidRDefault="0094245D" w:rsidP="0094245D">
            <w:pPr>
              <w:jc w:val="center"/>
              <w:rPr>
                <w:sz w:val="18"/>
                <w:szCs w:val="18"/>
              </w:rPr>
            </w:pPr>
            <w:r w:rsidRPr="00B1688B">
              <w:rPr>
                <w:sz w:val="18"/>
                <w:szCs w:val="18"/>
              </w:rPr>
              <w:t>5</w:t>
            </w:r>
          </w:p>
        </w:tc>
        <w:tc>
          <w:tcPr>
            <w:tcW w:w="9769" w:type="dxa"/>
            <w:vAlign w:val="center"/>
          </w:tcPr>
          <w:p w:rsidR="0094245D" w:rsidRPr="001B52A8" w:rsidRDefault="0094245D" w:rsidP="0094245D">
            <w:pPr>
              <w:rPr>
                <w:rFonts w:cs="Arial"/>
                <w:i/>
                <w:sz w:val="18"/>
                <w:szCs w:val="18"/>
              </w:rPr>
            </w:pPr>
            <w:r w:rsidRPr="001B52A8">
              <w:rPr>
                <w:rFonts w:cs="Arial"/>
                <w:sz w:val="18"/>
                <w:szCs w:val="18"/>
              </w:rPr>
              <w:t>Analysis and discussion of selected literary texts</w:t>
            </w:r>
          </w:p>
        </w:tc>
      </w:tr>
      <w:tr w:rsidR="0094245D" w:rsidTr="00586583">
        <w:tc>
          <w:tcPr>
            <w:tcW w:w="579" w:type="dxa"/>
          </w:tcPr>
          <w:p w:rsidR="0094245D" w:rsidRPr="00B1688B" w:rsidRDefault="0094245D" w:rsidP="0094245D">
            <w:pPr>
              <w:jc w:val="center"/>
              <w:rPr>
                <w:sz w:val="18"/>
                <w:szCs w:val="18"/>
              </w:rPr>
            </w:pPr>
            <w:r w:rsidRPr="00B1688B">
              <w:rPr>
                <w:sz w:val="18"/>
                <w:szCs w:val="18"/>
              </w:rPr>
              <w:t>6</w:t>
            </w:r>
          </w:p>
        </w:tc>
        <w:tc>
          <w:tcPr>
            <w:tcW w:w="9769" w:type="dxa"/>
            <w:vAlign w:val="center"/>
          </w:tcPr>
          <w:p w:rsidR="0094245D" w:rsidRPr="001B52A8" w:rsidRDefault="0094245D" w:rsidP="0094245D">
            <w:pPr>
              <w:rPr>
                <w:rFonts w:cs="Arial"/>
                <w:i/>
                <w:sz w:val="18"/>
                <w:szCs w:val="18"/>
              </w:rPr>
            </w:pPr>
            <w:r w:rsidRPr="001B52A8">
              <w:rPr>
                <w:rFonts w:cs="Arial"/>
                <w:sz w:val="18"/>
                <w:szCs w:val="18"/>
              </w:rPr>
              <w:t>Analysis and discussion of selected literary texts</w:t>
            </w:r>
          </w:p>
        </w:tc>
      </w:tr>
      <w:tr w:rsidR="0094245D" w:rsidTr="00586583">
        <w:tc>
          <w:tcPr>
            <w:tcW w:w="579" w:type="dxa"/>
          </w:tcPr>
          <w:p w:rsidR="0094245D" w:rsidRPr="00B1688B" w:rsidRDefault="0094245D" w:rsidP="0094245D">
            <w:pPr>
              <w:jc w:val="center"/>
              <w:rPr>
                <w:sz w:val="18"/>
                <w:szCs w:val="18"/>
              </w:rPr>
            </w:pPr>
            <w:r w:rsidRPr="00B1688B">
              <w:rPr>
                <w:sz w:val="18"/>
                <w:szCs w:val="18"/>
              </w:rPr>
              <w:t>7</w:t>
            </w:r>
          </w:p>
        </w:tc>
        <w:tc>
          <w:tcPr>
            <w:tcW w:w="9769" w:type="dxa"/>
            <w:vAlign w:val="center"/>
          </w:tcPr>
          <w:p w:rsidR="0094245D" w:rsidRPr="001B52A8" w:rsidRDefault="0094245D" w:rsidP="0094245D">
            <w:pPr>
              <w:rPr>
                <w:rFonts w:cs="Arial"/>
                <w:i/>
                <w:sz w:val="18"/>
                <w:szCs w:val="18"/>
              </w:rPr>
            </w:pPr>
            <w:r w:rsidRPr="001B52A8">
              <w:rPr>
                <w:rFonts w:cs="Arial"/>
                <w:sz w:val="18"/>
                <w:szCs w:val="18"/>
              </w:rPr>
              <w:t>Analysis and discussion of selected literary texts</w:t>
            </w:r>
          </w:p>
        </w:tc>
      </w:tr>
      <w:tr w:rsidR="0094245D" w:rsidTr="00586583">
        <w:tc>
          <w:tcPr>
            <w:tcW w:w="579" w:type="dxa"/>
          </w:tcPr>
          <w:p w:rsidR="0094245D" w:rsidRPr="00B1688B" w:rsidRDefault="0094245D" w:rsidP="0094245D">
            <w:pPr>
              <w:jc w:val="center"/>
              <w:rPr>
                <w:sz w:val="18"/>
                <w:szCs w:val="18"/>
              </w:rPr>
            </w:pPr>
            <w:r w:rsidRPr="00B1688B">
              <w:rPr>
                <w:sz w:val="18"/>
                <w:szCs w:val="18"/>
              </w:rPr>
              <w:t>8</w:t>
            </w:r>
          </w:p>
        </w:tc>
        <w:tc>
          <w:tcPr>
            <w:tcW w:w="9769" w:type="dxa"/>
            <w:vAlign w:val="center"/>
          </w:tcPr>
          <w:p w:rsidR="0094245D" w:rsidRPr="001B52A8" w:rsidRDefault="0094245D" w:rsidP="0094245D">
            <w:pPr>
              <w:rPr>
                <w:rFonts w:cs="Arial"/>
                <w:i/>
                <w:sz w:val="18"/>
                <w:szCs w:val="18"/>
              </w:rPr>
            </w:pPr>
            <w:r w:rsidRPr="001B52A8">
              <w:rPr>
                <w:rFonts w:cs="Arial"/>
                <w:sz w:val="18"/>
                <w:szCs w:val="18"/>
              </w:rPr>
              <w:t>Midterm Exam</w:t>
            </w:r>
          </w:p>
        </w:tc>
      </w:tr>
      <w:tr w:rsidR="0094245D" w:rsidTr="00586583">
        <w:tc>
          <w:tcPr>
            <w:tcW w:w="579" w:type="dxa"/>
          </w:tcPr>
          <w:p w:rsidR="0094245D" w:rsidRPr="00B1688B" w:rsidRDefault="0094245D" w:rsidP="0094245D">
            <w:pPr>
              <w:jc w:val="center"/>
              <w:rPr>
                <w:sz w:val="18"/>
                <w:szCs w:val="18"/>
              </w:rPr>
            </w:pPr>
            <w:r w:rsidRPr="00B1688B">
              <w:rPr>
                <w:sz w:val="18"/>
                <w:szCs w:val="18"/>
              </w:rPr>
              <w:t>9</w:t>
            </w:r>
          </w:p>
        </w:tc>
        <w:tc>
          <w:tcPr>
            <w:tcW w:w="9769" w:type="dxa"/>
            <w:vAlign w:val="center"/>
          </w:tcPr>
          <w:p w:rsidR="0094245D" w:rsidRPr="001B52A8" w:rsidRDefault="0094245D" w:rsidP="0094245D">
            <w:pPr>
              <w:rPr>
                <w:rFonts w:cs="Arial"/>
                <w:sz w:val="18"/>
                <w:szCs w:val="18"/>
              </w:rPr>
            </w:pPr>
            <w:r w:rsidRPr="001B52A8">
              <w:rPr>
                <w:rFonts w:cs="Arial"/>
                <w:sz w:val="18"/>
                <w:szCs w:val="18"/>
              </w:rPr>
              <w:t>Analysis and discussion of selected literary texts</w:t>
            </w:r>
          </w:p>
        </w:tc>
      </w:tr>
      <w:tr w:rsidR="0094245D" w:rsidTr="00586583">
        <w:tc>
          <w:tcPr>
            <w:tcW w:w="579" w:type="dxa"/>
          </w:tcPr>
          <w:p w:rsidR="0094245D" w:rsidRPr="00B1688B" w:rsidRDefault="0094245D" w:rsidP="0094245D">
            <w:pPr>
              <w:jc w:val="center"/>
              <w:rPr>
                <w:sz w:val="18"/>
                <w:szCs w:val="18"/>
              </w:rPr>
            </w:pPr>
            <w:r w:rsidRPr="00B1688B">
              <w:rPr>
                <w:sz w:val="18"/>
                <w:szCs w:val="18"/>
              </w:rPr>
              <w:t>10</w:t>
            </w:r>
          </w:p>
        </w:tc>
        <w:tc>
          <w:tcPr>
            <w:tcW w:w="9769" w:type="dxa"/>
            <w:vAlign w:val="center"/>
          </w:tcPr>
          <w:p w:rsidR="0094245D" w:rsidRPr="001B52A8" w:rsidRDefault="0094245D" w:rsidP="0094245D">
            <w:pPr>
              <w:rPr>
                <w:rFonts w:cs="Arial"/>
                <w:sz w:val="18"/>
                <w:szCs w:val="18"/>
              </w:rPr>
            </w:pPr>
            <w:r w:rsidRPr="001B52A8">
              <w:rPr>
                <w:rFonts w:cs="Arial"/>
                <w:sz w:val="18"/>
                <w:szCs w:val="18"/>
              </w:rPr>
              <w:t>Analysis and discussion of selected literary texts</w:t>
            </w:r>
          </w:p>
        </w:tc>
      </w:tr>
      <w:tr w:rsidR="0094245D" w:rsidTr="00586583">
        <w:tc>
          <w:tcPr>
            <w:tcW w:w="579" w:type="dxa"/>
          </w:tcPr>
          <w:p w:rsidR="0094245D" w:rsidRPr="00B1688B" w:rsidRDefault="0094245D" w:rsidP="0094245D">
            <w:pPr>
              <w:jc w:val="center"/>
              <w:rPr>
                <w:sz w:val="18"/>
                <w:szCs w:val="18"/>
              </w:rPr>
            </w:pPr>
            <w:r w:rsidRPr="00B1688B">
              <w:rPr>
                <w:sz w:val="18"/>
                <w:szCs w:val="18"/>
              </w:rPr>
              <w:t>11</w:t>
            </w:r>
          </w:p>
        </w:tc>
        <w:tc>
          <w:tcPr>
            <w:tcW w:w="9769" w:type="dxa"/>
            <w:vAlign w:val="center"/>
          </w:tcPr>
          <w:p w:rsidR="0094245D" w:rsidRPr="001B52A8" w:rsidRDefault="0094245D" w:rsidP="0094245D">
            <w:pPr>
              <w:rPr>
                <w:rFonts w:cs="Arial"/>
                <w:i/>
                <w:sz w:val="18"/>
                <w:szCs w:val="18"/>
              </w:rPr>
            </w:pPr>
            <w:r w:rsidRPr="001B52A8">
              <w:rPr>
                <w:rFonts w:cs="Arial"/>
                <w:sz w:val="18"/>
                <w:szCs w:val="18"/>
              </w:rPr>
              <w:t>Analysis and discussion of selected literary texts</w:t>
            </w:r>
          </w:p>
        </w:tc>
      </w:tr>
      <w:tr w:rsidR="0094245D" w:rsidTr="00586583">
        <w:tc>
          <w:tcPr>
            <w:tcW w:w="579" w:type="dxa"/>
          </w:tcPr>
          <w:p w:rsidR="0094245D" w:rsidRPr="00B1688B" w:rsidRDefault="0094245D" w:rsidP="0094245D">
            <w:pPr>
              <w:jc w:val="center"/>
              <w:rPr>
                <w:sz w:val="18"/>
                <w:szCs w:val="18"/>
              </w:rPr>
            </w:pPr>
            <w:r w:rsidRPr="00B1688B">
              <w:rPr>
                <w:sz w:val="18"/>
                <w:szCs w:val="18"/>
              </w:rPr>
              <w:t>12</w:t>
            </w:r>
          </w:p>
        </w:tc>
        <w:tc>
          <w:tcPr>
            <w:tcW w:w="9769" w:type="dxa"/>
            <w:vAlign w:val="center"/>
          </w:tcPr>
          <w:p w:rsidR="0094245D" w:rsidRPr="001B52A8" w:rsidRDefault="0094245D" w:rsidP="0094245D">
            <w:pPr>
              <w:rPr>
                <w:rFonts w:cs="Arial"/>
                <w:i/>
                <w:sz w:val="18"/>
                <w:szCs w:val="18"/>
              </w:rPr>
            </w:pPr>
            <w:r w:rsidRPr="001B52A8">
              <w:rPr>
                <w:rFonts w:cs="Arial"/>
                <w:sz w:val="18"/>
                <w:szCs w:val="18"/>
              </w:rPr>
              <w:t>Analysis and discussion of selected literary texts</w:t>
            </w:r>
          </w:p>
        </w:tc>
      </w:tr>
      <w:tr w:rsidR="0094245D" w:rsidTr="00586583">
        <w:tc>
          <w:tcPr>
            <w:tcW w:w="579" w:type="dxa"/>
          </w:tcPr>
          <w:p w:rsidR="0094245D" w:rsidRPr="00B1688B" w:rsidRDefault="0094245D" w:rsidP="0094245D">
            <w:pPr>
              <w:jc w:val="center"/>
              <w:rPr>
                <w:sz w:val="18"/>
                <w:szCs w:val="18"/>
              </w:rPr>
            </w:pPr>
            <w:r w:rsidRPr="00B1688B">
              <w:rPr>
                <w:sz w:val="18"/>
                <w:szCs w:val="18"/>
              </w:rPr>
              <w:t>13</w:t>
            </w:r>
          </w:p>
        </w:tc>
        <w:tc>
          <w:tcPr>
            <w:tcW w:w="9769" w:type="dxa"/>
            <w:vAlign w:val="center"/>
          </w:tcPr>
          <w:p w:rsidR="0094245D" w:rsidRPr="001B52A8" w:rsidRDefault="0094245D" w:rsidP="0094245D">
            <w:pPr>
              <w:rPr>
                <w:rFonts w:cs="Arial"/>
                <w:sz w:val="18"/>
                <w:szCs w:val="18"/>
              </w:rPr>
            </w:pPr>
            <w:r w:rsidRPr="001B52A8">
              <w:rPr>
                <w:rFonts w:cs="Arial"/>
                <w:sz w:val="18"/>
                <w:szCs w:val="18"/>
              </w:rPr>
              <w:t>Analysis and discussion of selected literary texts</w:t>
            </w:r>
          </w:p>
        </w:tc>
      </w:tr>
      <w:tr w:rsidR="0094245D" w:rsidTr="00586583">
        <w:tc>
          <w:tcPr>
            <w:tcW w:w="579" w:type="dxa"/>
          </w:tcPr>
          <w:p w:rsidR="0094245D" w:rsidRPr="00B1688B" w:rsidRDefault="0094245D" w:rsidP="0094245D">
            <w:pPr>
              <w:jc w:val="center"/>
              <w:rPr>
                <w:sz w:val="18"/>
                <w:szCs w:val="18"/>
              </w:rPr>
            </w:pPr>
            <w:r w:rsidRPr="00B1688B">
              <w:rPr>
                <w:sz w:val="18"/>
                <w:szCs w:val="18"/>
              </w:rPr>
              <w:t>14</w:t>
            </w:r>
          </w:p>
        </w:tc>
        <w:tc>
          <w:tcPr>
            <w:tcW w:w="9769" w:type="dxa"/>
            <w:vAlign w:val="center"/>
          </w:tcPr>
          <w:p w:rsidR="0094245D" w:rsidRPr="001B52A8" w:rsidRDefault="0094245D" w:rsidP="0094245D">
            <w:pPr>
              <w:rPr>
                <w:rFonts w:cs="Arial"/>
                <w:sz w:val="18"/>
                <w:szCs w:val="18"/>
              </w:rPr>
            </w:pPr>
            <w:r w:rsidRPr="001B52A8">
              <w:rPr>
                <w:rFonts w:cs="Arial"/>
                <w:sz w:val="18"/>
                <w:szCs w:val="18"/>
              </w:rPr>
              <w:t>Review</w:t>
            </w:r>
          </w:p>
        </w:tc>
      </w:tr>
    </w:tbl>
    <w:p w:rsidR="00042003" w:rsidRDefault="00042003"/>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524893" w:rsidRPr="00524893" w:rsidTr="00524893">
        <w:trPr>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524893" w:rsidRPr="00524893" w:rsidRDefault="00524893" w:rsidP="00524893">
            <w:pPr>
              <w:spacing w:line="256" w:lineRule="auto"/>
              <w:rPr>
                <w:rFonts w:cs="Arial"/>
                <w:b/>
                <w:sz w:val="18"/>
                <w:szCs w:val="18"/>
              </w:rPr>
            </w:pPr>
            <w:r w:rsidRPr="00524893">
              <w:rPr>
                <w:rFonts w:cs="Arial"/>
                <w:b/>
                <w:sz w:val="18"/>
                <w:szCs w:val="18"/>
              </w:rPr>
              <w:t xml:space="preserve">Grading Policy </w:t>
            </w:r>
          </w:p>
          <w:p w:rsidR="00524893" w:rsidRPr="00524893" w:rsidRDefault="00524893" w:rsidP="00524893">
            <w:pPr>
              <w:spacing w:line="256" w:lineRule="auto"/>
              <w:rPr>
                <w:rFonts w:cs="Arial"/>
                <w:i/>
                <w:sz w:val="18"/>
                <w:szCs w:val="18"/>
              </w:rPr>
            </w:pPr>
            <w:r w:rsidRPr="00524893">
              <w:rPr>
                <w:rFonts w:cs="Arial"/>
                <w:i/>
                <w:sz w:val="18"/>
                <w:szCs w:val="18"/>
              </w:rPr>
              <w:t>List the assessment tools and their percentages that may give an idea about their relative importance to the end-of-semester grade.</w:t>
            </w:r>
          </w:p>
        </w:tc>
      </w:tr>
      <w:tr w:rsidR="00524893" w:rsidRPr="00524893" w:rsidTr="00524893">
        <w:trPr>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524893" w:rsidRPr="00524893" w:rsidRDefault="00524893" w:rsidP="00524893">
            <w:pPr>
              <w:spacing w:line="256" w:lineRule="auto"/>
              <w:jc w:val="center"/>
              <w:rPr>
                <w:rFonts w:cs="Arial"/>
                <w:sz w:val="18"/>
                <w:szCs w:val="18"/>
              </w:rPr>
            </w:pPr>
            <w:r w:rsidRPr="00524893">
              <w:rPr>
                <w:rFonts w:cs="Arial"/>
                <w:w w:val="85"/>
                <w:sz w:val="18"/>
                <w:szCs w:val="18"/>
              </w:rPr>
              <w:t>Assessment Too</w:t>
            </w:r>
            <w:r w:rsidRPr="00524893">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24893" w:rsidRPr="00524893" w:rsidRDefault="00524893" w:rsidP="00524893">
            <w:pPr>
              <w:spacing w:line="256" w:lineRule="auto"/>
              <w:jc w:val="center"/>
              <w:rPr>
                <w:rFonts w:cs="Arial"/>
                <w:szCs w:val="18"/>
              </w:rPr>
            </w:pPr>
            <w:r w:rsidRPr="00524893">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24893" w:rsidRPr="00524893" w:rsidRDefault="00524893" w:rsidP="00524893">
            <w:pPr>
              <w:spacing w:line="256" w:lineRule="auto"/>
              <w:rPr>
                <w:rFonts w:cs="Arial"/>
                <w:szCs w:val="18"/>
              </w:rPr>
            </w:pPr>
            <w:r w:rsidRPr="00524893">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24893" w:rsidRPr="00524893" w:rsidRDefault="00524893" w:rsidP="00524893">
            <w:pPr>
              <w:spacing w:line="256" w:lineRule="auto"/>
              <w:jc w:val="center"/>
              <w:rPr>
                <w:rFonts w:cs="Arial"/>
                <w:sz w:val="18"/>
                <w:szCs w:val="18"/>
              </w:rPr>
            </w:pPr>
            <w:r w:rsidRPr="00524893">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24893" w:rsidRPr="00524893" w:rsidRDefault="00524893" w:rsidP="00524893">
            <w:pPr>
              <w:spacing w:line="256" w:lineRule="auto"/>
              <w:jc w:val="center"/>
              <w:rPr>
                <w:rFonts w:cs="Arial"/>
                <w:sz w:val="18"/>
                <w:szCs w:val="18"/>
              </w:rPr>
            </w:pPr>
            <w:r w:rsidRPr="00524893">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24893" w:rsidRPr="00524893" w:rsidRDefault="00524893" w:rsidP="00524893">
            <w:pPr>
              <w:spacing w:line="256" w:lineRule="auto"/>
              <w:rPr>
                <w:rFonts w:cs="Arial"/>
                <w:sz w:val="18"/>
                <w:szCs w:val="18"/>
              </w:rPr>
            </w:pPr>
            <w:r w:rsidRPr="00524893">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24893" w:rsidRPr="00524893" w:rsidRDefault="00524893" w:rsidP="00524893">
            <w:pPr>
              <w:spacing w:line="256" w:lineRule="auto"/>
              <w:jc w:val="center"/>
              <w:rPr>
                <w:rFonts w:cs="Arial"/>
                <w:sz w:val="18"/>
                <w:szCs w:val="18"/>
              </w:rPr>
            </w:pPr>
            <w:r w:rsidRPr="00524893">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24893" w:rsidRPr="00524893" w:rsidRDefault="00524893" w:rsidP="00524893">
            <w:pPr>
              <w:spacing w:line="256" w:lineRule="auto"/>
              <w:jc w:val="center"/>
              <w:rPr>
                <w:rFonts w:cs="Arial"/>
                <w:sz w:val="18"/>
                <w:szCs w:val="18"/>
              </w:rPr>
            </w:pPr>
            <w:r w:rsidRPr="00524893">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24893" w:rsidRPr="00524893" w:rsidRDefault="00524893" w:rsidP="00524893">
            <w:pPr>
              <w:spacing w:line="256" w:lineRule="auto"/>
              <w:rPr>
                <w:rFonts w:cs="Arial"/>
                <w:sz w:val="18"/>
                <w:szCs w:val="18"/>
              </w:rPr>
            </w:pPr>
            <w:r w:rsidRPr="00524893">
              <w:rPr>
                <w:rFonts w:cs="Arial"/>
                <w:sz w:val="18"/>
                <w:szCs w:val="18"/>
              </w:rPr>
              <w:t>Percentage</w:t>
            </w:r>
          </w:p>
        </w:tc>
      </w:tr>
      <w:tr w:rsidR="00524893" w:rsidRPr="00524893" w:rsidTr="00524893">
        <w:trPr>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rFonts w:cs="Arial"/>
                <w:sz w:val="18"/>
                <w:szCs w:val="18"/>
              </w:rPr>
            </w:pPr>
            <w:r w:rsidRPr="00524893">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rFonts w:cs="Arial"/>
                <w:sz w:val="18"/>
                <w:szCs w:val="18"/>
              </w:rPr>
            </w:pPr>
            <w:r w:rsidRPr="00524893">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rFonts w:cs="Arial"/>
                <w:sz w:val="18"/>
                <w:szCs w:val="18"/>
              </w:rPr>
            </w:pPr>
            <w:r w:rsidRPr="00524893">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rFonts w:cs="Arial"/>
                <w:sz w:val="18"/>
                <w:szCs w:val="18"/>
              </w:rPr>
            </w:pPr>
            <w:r w:rsidRPr="00524893">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rFonts w:cs="Arial"/>
                <w:sz w:val="18"/>
                <w:szCs w:val="18"/>
              </w:rPr>
            </w:pPr>
            <w:r w:rsidRPr="00524893">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rFonts w:cs="Arial"/>
                <w:sz w:val="18"/>
                <w:szCs w:val="18"/>
              </w:rPr>
            </w:pPr>
          </w:p>
        </w:tc>
      </w:tr>
      <w:tr w:rsidR="00524893" w:rsidRPr="00524893" w:rsidTr="00524893">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rFonts w:cs="Arial"/>
                <w:sz w:val="18"/>
                <w:szCs w:val="18"/>
              </w:rPr>
            </w:pPr>
            <w:r w:rsidRPr="00524893">
              <w:rPr>
                <w:rFonts w:cs="Arial"/>
                <w:sz w:val="18"/>
                <w:szCs w:val="18"/>
              </w:rPr>
              <w:t>Quiz(es)</w:t>
            </w:r>
          </w:p>
        </w:tc>
        <w:tc>
          <w:tcPr>
            <w:tcW w:w="870"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rFonts w:cs="Arial"/>
                <w:sz w:val="18"/>
                <w:szCs w:val="18"/>
              </w:rPr>
            </w:pPr>
            <w:r w:rsidRPr="00524893">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rFonts w:cs="Arial"/>
                <w:sz w:val="18"/>
                <w:szCs w:val="18"/>
              </w:rPr>
            </w:pPr>
            <w:r w:rsidRPr="00524893">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rFonts w:cs="Arial"/>
                <w:sz w:val="18"/>
                <w:szCs w:val="18"/>
              </w:rPr>
            </w:pPr>
            <w:r w:rsidRPr="00524893">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rFonts w:cs="Arial"/>
                <w:sz w:val="18"/>
                <w:szCs w:val="18"/>
              </w:rPr>
            </w:pPr>
            <w:r w:rsidRPr="00524893">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rPr>
                <w:rFonts w:cs="Arial"/>
                <w:sz w:val="18"/>
                <w:szCs w:val="18"/>
              </w:rPr>
            </w:pPr>
          </w:p>
        </w:tc>
      </w:tr>
      <w:tr w:rsidR="00524893" w:rsidRPr="00524893" w:rsidTr="00524893">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rFonts w:cs="Arial"/>
                <w:sz w:val="18"/>
                <w:szCs w:val="18"/>
              </w:rPr>
            </w:pPr>
            <w:r w:rsidRPr="00524893">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rFonts w:cs="Arial"/>
                <w:bCs/>
                <w:sz w:val="18"/>
                <w:szCs w:val="18"/>
              </w:rPr>
            </w:pPr>
            <w:r w:rsidRPr="00524893">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rFonts w:cs="Arial"/>
                <w:bCs/>
                <w:sz w:val="18"/>
                <w:szCs w:val="18"/>
              </w:rPr>
            </w:pPr>
            <w:r w:rsidRPr="00524893">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rFonts w:cs="Arial"/>
                <w:sz w:val="18"/>
                <w:szCs w:val="18"/>
              </w:rPr>
            </w:pPr>
            <w:r w:rsidRPr="00524893">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rFonts w:cs="Arial"/>
                <w:sz w:val="18"/>
                <w:szCs w:val="18"/>
              </w:rPr>
            </w:pPr>
            <w:r w:rsidRPr="00524893">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rFonts w:cs="Arial"/>
                <w:sz w:val="18"/>
                <w:szCs w:val="18"/>
              </w:rPr>
            </w:pPr>
            <w:r w:rsidRPr="00524893">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rFonts w:cs="Arial"/>
                <w:sz w:val="18"/>
                <w:szCs w:val="18"/>
              </w:rPr>
            </w:pPr>
            <w:r w:rsidRPr="00524893">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rPr>
                <w:rFonts w:cs="Arial"/>
                <w:sz w:val="18"/>
                <w:szCs w:val="18"/>
              </w:rPr>
            </w:pPr>
          </w:p>
        </w:tc>
      </w:tr>
      <w:tr w:rsidR="00524893" w:rsidRPr="00524893" w:rsidTr="00524893">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rFonts w:cs="Arial"/>
                <w:sz w:val="18"/>
                <w:szCs w:val="18"/>
              </w:rPr>
            </w:pPr>
            <w:r w:rsidRPr="00524893">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rFonts w:cs="Arial"/>
                <w:sz w:val="18"/>
                <w:szCs w:val="18"/>
              </w:rPr>
            </w:pPr>
            <w:r w:rsidRPr="00524893">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rFonts w:cs="Arial"/>
                <w:sz w:val="18"/>
                <w:szCs w:val="18"/>
              </w:rPr>
            </w:pPr>
            <w:r w:rsidRPr="00524893">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rFonts w:cs="Arial"/>
                <w:sz w:val="18"/>
                <w:szCs w:val="18"/>
              </w:rPr>
            </w:pPr>
            <w:r w:rsidRPr="00524893">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rFonts w:cs="Arial"/>
                <w:sz w:val="18"/>
                <w:szCs w:val="18"/>
              </w:rPr>
            </w:pPr>
            <w:r w:rsidRPr="00524893">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rFonts w:cs="Arial"/>
                <w:sz w:val="18"/>
                <w:szCs w:val="18"/>
              </w:rPr>
            </w:pPr>
            <w:r w:rsidRPr="00524893">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rFonts w:cs="Arial"/>
                <w:sz w:val="18"/>
                <w:szCs w:val="18"/>
              </w:rPr>
            </w:pPr>
            <w:r w:rsidRPr="00524893">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rFonts w:cs="Arial"/>
                <w:bCs/>
                <w:sz w:val="18"/>
                <w:szCs w:val="18"/>
              </w:rPr>
            </w:pPr>
            <w:r w:rsidRPr="00524893">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rFonts w:cs="Arial"/>
                <w:bCs/>
                <w:sz w:val="18"/>
                <w:szCs w:val="18"/>
              </w:rPr>
            </w:pPr>
            <w:r w:rsidRPr="00524893">
              <w:rPr>
                <w:rFonts w:cs="Arial"/>
                <w:bCs/>
                <w:sz w:val="18"/>
                <w:szCs w:val="18"/>
              </w:rPr>
              <w:t>35-45 %</w:t>
            </w:r>
          </w:p>
        </w:tc>
      </w:tr>
    </w:tbl>
    <w:p w:rsidR="00524893" w:rsidRPr="00524893" w:rsidRDefault="00524893" w:rsidP="0052489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524893" w:rsidRPr="00524893" w:rsidTr="00524893">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524893" w:rsidRPr="00524893" w:rsidRDefault="00524893" w:rsidP="00524893">
            <w:pPr>
              <w:spacing w:line="256" w:lineRule="auto"/>
              <w:rPr>
                <w:b/>
                <w:sz w:val="18"/>
                <w:szCs w:val="18"/>
              </w:rPr>
            </w:pPr>
            <w:r w:rsidRPr="00524893">
              <w:rPr>
                <w:b/>
                <w:sz w:val="18"/>
                <w:szCs w:val="18"/>
              </w:rPr>
              <w:t>ECTS Workload</w:t>
            </w:r>
          </w:p>
          <w:p w:rsidR="00524893" w:rsidRPr="00524893" w:rsidRDefault="00524893" w:rsidP="00524893">
            <w:pPr>
              <w:spacing w:line="256" w:lineRule="auto"/>
              <w:rPr>
                <w:i/>
                <w:sz w:val="18"/>
                <w:szCs w:val="18"/>
              </w:rPr>
            </w:pPr>
            <w:r w:rsidRPr="00524893">
              <w:rPr>
                <w:i/>
                <w:sz w:val="18"/>
                <w:szCs w:val="18"/>
              </w:rPr>
              <w:t>List all the activities considered under the ECTS.</w:t>
            </w:r>
          </w:p>
        </w:tc>
      </w:tr>
      <w:tr w:rsidR="00524893" w:rsidRPr="00524893" w:rsidTr="00524893">
        <w:trPr>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24893" w:rsidRPr="00524893" w:rsidRDefault="00524893" w:rsidP="00524893">
            <w:pPr>
              <w:spacing w:line="256" w:lineRule="auto"/>
              <w:jc w:val="center"/>
              <w:rPr>
                <w:sz w:val="18"/>
                <w:szCs w:val="18"/>
              </w:rPr>
            </w:pPr>
            <w:r w:rsidRPr="00524893">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24893" w:rsidRPr="00524893" w:rsidRDefault="00524893" w:rsidP="00524893">
            <w:pPr>
              <w:spacing w:line="256" w:lineRule="auto"/>
              <w:jc w:val="center"/>
              <w:rPr>
                <w:sz w:val="18"/>
                <w:szCs w:val="18"/>
              </w:rPr>
            </w:pPr>
            <w:r w:rsidRPr="00524893">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24893" w:rsidRPr="00524893" w:rsidRDefault="00524893" w:rsidP="00524893">
            <w:pPr>
              <w:spacing w:line="256" w:lineRule="auto"/>
              <w:jc w:val="center"/>
              <w:rPr>
                <w:sz w:val="18"/>
                <w:szCs w:val="18"/>
              </w:rPr>
            </w:pPr>
            <w:r w:rsidRPr="00524893">
              <w:rPr>
                <w:sz w:val="18"/>
                <w:szCs w:val="18"/>
              </w:rPr>
              <w:t>Duration</w:t>
            </w:r>
          </w:p>
          <w:p w:rsidR="00524893" w:rsidRPr="00524893" w:rsidRDefault="00524893" w:rsidP="00524893">
            <w:pPr>
              <w:spacing w:line="256" w:lineRule="auto"/>
              <w:jc w:val="center"/>
              <w:rPr>
                <w:sz w:val="18"/>
                <w:szCs w:val="18"/>
              </w:rPr>
            </w:pPr>
            <w:r w:rsidRPr="00524893">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24893" w:rsidRPr="00524893" w:rsidRDefault="00524893" w:rsidP="00524893">
            <w:pPr>
              <w:spacing w:line="256" w:lineRule="auto"/>
              <w:jc w:val="center"/>
              <w:rPr>
                <w:sz w:val="18"/>
                <w:szCs w:val="18"/>
              </w:rPr>
            </w:pPr>
            <w:r w:rsidRPr="00524893">
              <w:rPr>
                <w:sz w:val="18"/>
                <w:szCs w:val="18"/>
              </w:rPr>
              <w:t>Total Workload</w:t>
            </w:r>
          </w:p>
          <w:p w:rsidR="00524893" w:rsidRPr="00524893" w:rsidRDefault="00524893" w:rsidP="00524893">
            <w:pPr>
              <w:spacing w:line="256" w:lineRule="auto"/>
              <w:jc w:val="center"/>
              <w:rPr>
                <w:sz w:val="18"/>
                <w:szCs w:val="18"/>
              </w:rPr>
            </w:pPr>
            <w:r w:rsidRPr="00524893">
              <w:rPr>
                <w:sz w:val="18"/>
                <w:szCs w:val="18"/>
              </w:rPr>
              <w:t>(hours)</w:t>
            </w:r>
          </w:p>
        </w:tc>
      </w:tr>
      <w:tr w:rsidR="00524893" w:rsidRPr="00524893" w:rsidTr="0052489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sz w:val="18"/>
                <w:szCs w:val="18"/>
              </w:rPr>
            </w:pPr>
            <w:r w:rsidRPr="00524893">
              <w:rPr>
                <w:sz w:val="18"/>
                <w:szCs w:val="18"/>
              </w:rPr>
              <w:t>Attending Lectures (</w:t>
            </w:r>
            <w:r w:rsidRPr="00524893">
              <w:rPr>
                <w:i/>
                <w:sz w:val="18"/>
                <w:szCs w:val="18"/>
              </w:rPr>
              <w:t>weekly basis</w:t>
            </w:r>
            <w:r w:rsidRPr="0052489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sz w:val="18"/>
                <w:szCs w:val="18"/>
              </w:rPr>
            </w:pPr>
            <w:r w:rsidRPr="00524893">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sz w:val="18"/>
                <w:szCs w:val="18"/>
              </w:rPr>
            </w:pPr>
            <w:r w:rsidRPr="00524893">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sz w:val="18"/>
                <w:szCs w:val="18"/>
              </w:rPr>
            </w:pPr>
            <w:r w:rsidRPr="00524893">
              <w:rPr>
                <w:sz w:val="18"/>
                <w:szCs w:val="18"/>
              </w:rPr>
              <w:t>42</w:t>
            </w:r>
          </w:p>
        </w:tc>
      </w:tr>
      <w:tr w:rsidR="00524893" w:rsidRPr="00524893" w:rsidTr="0052489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sz w:val="18"/>
                <w:szCs w:val="18"/>
              </w:rPr>
            </w:pPr>
            <w:r w:rsidRPr="00524893">
              <w:rPr>
                <w:sz w:val="18"/>
                <w:szCs w:val="18"/>
              </w:rPr>
              <w:t>Attending  Labs/Recitations (</w:t>
            </w:r>
            <w:r w:rsidRPr="00524893">
              <w:rPr>
                <w:i/>
                <w:sz w:val="18"/>
                <w:szCs w:val="18"/>
              </w:rPr>
              <w:t>weekly basis</w:t>
            </w:r>
            <w:r w:rsidRPr="0052489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r>
      <w:tr w:rsidR="00524893" w:rsidRPr="00524893" w:rsidTr="0052489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sz w:val="18"/>
                <w:szCs w:val="18"/>
              </w:rPr>
            </w:pPr>
            <w:r w:rsidRPr="00524893">
              <w:rPr>
                <w:sz w:val="18"/>
                <w:szCs w:val="18"/>
              </w:rPr>
              <w:t>Compilation and finalization of course/lecture notes (</w:t>
            </w:r>
            <w:r w:rsidRPr="00524893">
              <w:rPr>
                <w:i/>
                <w:sz w:val="18"/>
                <w:szCs w:val="18"/>
              </w:rPr>
              <w:t>weekly basis</w:t>
            </w:r>
            <w:r w:rsidRPr="0052489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r>
      <w:tr w:rsidR="00524893" w:rsidRPr="00524893" w:rsidTr="0052489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sz w:val="18"/>
                <w:szCs w:val="18"/>
              </w:rPr>
            </w:pPr>
            <w:r w:rsidRPr="00524893">
              <w:rPr>
                <w:sz w:val="18"/>
                <w:szCs w:val="18"/>
              </w:rPr>
              <w:t>Collection and selection of relevant material (</w:t>
            </w:r>
            <w:r w:rsidRPr="00524893">
              <w:rPr>
                <w:i/>
                <w:sz w:val="18"/>
                <w:szCs w:val="18"/>
              </w:rPr>
              <w:t>once</w:t>
            </w:r>
            <w:r w:rsidRPr="0052489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r>
      <w:tr w:rsidR="00524893" w:rsidRPr="00524893" w:rsidTr="0052489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sz w:val="18"/>
                <w:szCs w:val="18"/>
              </w:rPr>
            </w:pPr>
            <w:r w:rsidRPr="00524893">
              <w:rPr>
                <w:sz w:val="18"/>
                <w:szCs w:val="18"/>
              </w:rPr>
              <w:t>Self study of relevant material (</w:t>
            </w:r>
            <w:r w:rsidRPr="00524893">
              <w:rPr>
                <w:i/>
                <w:sz w:val="18"/>
                <w:szCs w:val="18"/>
              </w:rPr>
              <w:t>weekly basis</w:t>
            </w:r>
            <w:r w:rsidRPr="0052489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sz w:val="18"/>
                <w:szCs w:val="18"/>
              </w:rPr>
            </w:pPr>
            <w:r w:rsidRPr="00524893">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sz w:val="18"/>
                <w:szCs w:val="18"/>
              </w:rPr>
            </w:pPr>
            <w:r w:rsidRPr="00524893">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sz w:val="18"/>
                <w:szCs w:val="18"/>
              </w:rPr>
            </w:pPr>
            <w:r w:rsidRPr="00524893">
              <w:rPr>
                <w:sz w:val="18"/>
                <w:szCs w:val="18"/>
              </w:rPr>
              <w:t>28</w:t>
            </w:r>
          </w:p>
        </w:tc>
      </w:tr>
      <w:tr w:rsidR="00524893" w:rsidRPr="00524893" w:rsidTr="0052489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sz w:val="18"/>
                <w:szCs w:val="18"/>
              </w:rPr>
            </w:pPr>
            <w:r w:rsidRPr="00524893">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r>
      <w:tr w:rsidR="00524893" w:rsidRPr="00524893" w:rsidTr="0052489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sz w:val="18"/>
                <w:szCs w:val="18"/>
              </w:rPr>
            </w:pPr>
            <w:r w:rsidRPr="00524893">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r>
      <w:tr w:rsidR="00524893" w:rsidRPr="00524893" w:rsidTr="0052489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sz w:val="18"/>
                <w:szCs w:val="18"/>
              </w:rPr>
            </w:pPr>
            <w:r w:rsidRPr="00524893">
              <w:rPr>
                <w:sz w:val="18"/>
                <w:szCs w:val="18"/>
              </w:rPr>
              <w:t>Preparation for mid-term exams (</w:t>
            </w:r>
            <w:r w:rsidRPr="00524893">
              <w:rPr>
                <w:i/>
                <w:sz w:val="18"/>
                <w:szCs w:val="18"/>
              </w:rPr>
              <w:t>including the duration of the exams</w:t>
            </w:r>
            <w:r w:rsidRPr="0052489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sz w:val="18"/>
                <w:szCs w:val="18"/>
              </w:rPr>
            </w:pPr>
            <w:r w:rsidRPr="00524893">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sz w:val="18"/>
                <w:szCs w:val="18"/>
              </w:rPr>
            </w:pPr>
            <w:r w:rsidRPr="00524893">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sz w:val="18"/>
                <w:szCs w:val="18"/>
              </w:rPr>
            </w:pPr>
            <w:r w:rsidRPr="00524893">
              <w:rPr>
                <w:sz w:val="18"/>
                <w:szCs w:val="18"/>
              </w:rPr>
              <w:t>14</w:t>
            </w:r>
          </w:p>
        </w:tc>
      </w:tr>
      <w:tr w:rsidR="00524893" w:rsidRPr="00524893" w:rsidTr="0052489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sz w:val="18"/>
                <w:szCs w:val="18"/>
              </w:rPr>
            </w:pPr>
            <w:r w:rsidRPr="00524893">
              <w:rPr>
                <w:sz w:val="18"/>
                <w:szCs w:val="18"/>
              </w:rPr>
              <w:t>Preparation of term paper/case-study report (</w:t>
            </w:r>
            <w:r w:rsidRPr="00524893">
              <w:rPr>
                <w:i/>
                <w:sz w:val="18"/>
                <w:szCs w:val="18"/>
              </w:rPr>
              <w:t>including oral presentation</w:t>
            </w:r>
            <w:r w:rsidRPr="0052489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r>
      <w:tr w:rsidR="00524893" w:rsidRPr="00524893" w:rsidTr="0052489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sz w:val="18"/>
                <w:szCs w:val="18"/>
              </w:rPr>
            </w:pPr>
            <w:r w:rsidRPr="00524893">
              <w:rPr>
                <w:sz w:val="18"/>
                <w:szCs w:val="18"/>
              </w:rPr>
              <w:t>Preparation of term project/field study report (</w:t>
            </w:r>
            <w:r w:rsidRPr="00524893">
              <w:rPr>
                <w:i/>
                <w:sz w:val="18"/>
                <w:szCs w:val="18"/>
              </w:rPr>
              <w:t>including oral presentation</w:t>
            </w:r>
            <w:r w:rsidRPr="0052489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24893" w:rsidRPr="00524893" w:rsidRDefault="00524893" w:rsidP="00524893">
            <w:pPr>
              <w:spacing w:line="256" w:lineRule="auto"/>
              <w:jc w:val="center"/>
              <w:rPr>
                <w:sz w:val="18"/>
                <w:szCs w:val="18"/>
              </w:rPr>
            </w:pPr>
          </w:p>
        </w:tc>
      </w:tr>
      <w:tr w:rsidR="00524893" w:rsidRPr="00524893" w:rsidTr="0052489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rPr>
                <w:sz w:val="18"/>
                <w:szCs w:val="18"/>
              </w:rPr>
            </w:pPr>
            <w:r w:rsidRPr="00524893">
              <w:rPr>
                <w:sz w:val="18"/>
                <w:szCs w:val="18"/>
              </w:rPr>
              <w:t>Preparation for final exam (</w:t>
            </w:r>
            <w:r w:rsidRPr="00524893">
              <w:rPr>
                <w:i/>
                <w:sz w:val="18"/>
                <w:szCs w:val="18"/>
              </w:rPr>
              <w:t>including the duration of the exam</w:t>
            </w:r>
            <w:r w:rsidRPr="0052489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sz w:val="18"/>
                <w:szCs w:val="18"/>
              </w:rPr>
            </w:pPr>
            <w:r w:rsidRPr="00524893">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sz w:val="18"/>
                <w:szCs w:val="18"/>
              </w:rPr>
            </w:pPr>
            <w:r w:rsidRPr="00524893">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893" w:rsidRPr="00524893" w:rsidRDefault="00524893" w:rsidP="00524893">
            <w:pPr>
              <w:spacing w:line="256" w:lineRule="auto"/>
              <w:jc w:val="center"/>
              <w:rPr>
                <w:sz w:val="18"/>
                <w:szCs w:val="18"/>
              </w:rPr>
            </w:pPr>
            <w:r w:rsidRPr="00524893">
              <w:rPr>
                <w:sz w:val="18"/>
                <w:szCs w:val="18"/>
              </w:rPr>
              <w:t>16</w:t>
            </w:r>
          </w:p>
        </w:tc>
      </w:tr>
      <w:tr w:rsidR="00524893" w:rsidRPr="00524893" w:rsidTr="00524893">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524893" w:rsidRPr="00524893" w:rsidRDefault="00524893" w:rsidP="00524893">
            <w:pPr>
              <w:spacing w:line="256" w:lineRule="auto"/>
              <w:jc w:val="right"/>
              <w:rPr>
                <w:sz w:val="18"/>
                <w:szCs w:val="18"/>
              </w:rPr>
            </w:pPr>
            <w:r w:rsidRPr="00524893">
              <w:rPr>
                <w:sz w:val="18"/>
                <w:szCs w:val="18"/>
              </w:rPr>
              <w:lastRenderedPageBreak/>
              <w:t xml:space="preserve">TOTAL WORKLOAD </w:t>
            </w:r>
            <w:r w:rsidRPr="00524893">
              <w:rPr>
                <w:b/>
                <w:sz w:val="18"/>
                <w:szCs w:val="18"/>
              </w:rPr>
              <w:t xml:space="preserve">/ </w:t>
            </w:r>
            <w:r w:rsidRPr="00524893">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524893" w:rsidRPr="00524893" w:rsidRDefault="00524893" w:rsidP="00524893">
            <w:pPr>
              <w:spacing w:line="256" w:lineRule="auto"/>
              <w:jc w:val="center"/>
              <w:rPr>
                <w:sz w:val="18"/>
                <w:szCs w:val="18"/>
              </w:rPr>
            </w:pPr>
            <w:r w:rsidRPr="00524893">
              <w:rPr>
                <w:sz w:val="18"/>
                <w:szCs w:val="18"/>
              </w:rPr>
              <w:t>100/25</w:t>
            </w:r>
          </w:p>
        </w:tc>
      </w:tr>
      <w:tr w:rsidR="00524893" w:rsidRPr="00524893" w:rsidTr="00524893">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524893" w:rsidRPr="00524893" w:rsidRDefault="00524893" w:rsidP="00524893">
            <w:pPr>
              <w:spacing w:line="256" w:lineRule="auto"/>
              <w:jc w:val="right"/>
              <w:rPr>
                <w:b/>
                <w:sz w:val="18"/>
                <w:szCs w:val="18"/>
              </w:rPr>
            </w:pPr>
            <w:r w:rsidRPr="00524893">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24893" w:rsidRPr="00524893" w:rsidRDefault="00524893" w:rsidP="00524893">
            <w:pPr>
              <w:spacing w:line="256" w:lineRule="auto"/>
              <w:jc w:val="center"/>
              <w:rPr>
                <w:b/>
                <w:sz w:val="18"/>
                <w:szCs w:val="18"/>
              </w:rPr>
            </w:pPr>
            <w:r w:rsidRPr="00524893">
              <w:rPr>
                <w:b/>
                <w:sz w:val="18"/>
                <w:szCs w:val="18"/>
              </w:rPr>
              <w:t>4</w:t>
            </w:r>
          </w:p>
        </w:tc>
      </w:tr>
    </w:tbl>
    <w:p w:rsidR="00524893" w:rsidRPr="00524893" w:rsidRDefault="00524893" w:rsidP="00524893">
      <w:pPr>
        <w:rPr>
          <w:i/>
          <w:sz w:val="18"/>
          <w:szCs w:val="18"/>
        </w:rPr>
      </w:pPr>
      <w:r w:rsidRPr="00524893">
        <w:rPr>
          <w:i/>
          <w:sz w:val="18"/>
          <w:szCs w:val="18"/>
        </w:rPr>
        <w:t>Total Workloads are calculated automatically by formulas. To update all the formulas in the document first press CTRL+A and then press F9.</w:t>
      </w:r>
    </w:p>
    <w:p w:rsidR="00042003" w:rsidRDefault="0004200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042003" w:rsidTr="00CF7E47">
        <w:trPr>
          <w:cantSplit/>
        </w:trPr>
        <w:tc>
          <w:tcPr>
            <w:tcW w:w="10348" w:type="dxa"/>
            <w:gridSpan w:val="7"/>
            <w:shd w:val="clear" w:color="auto" w:fill="D6D6D6"/>
            <w:vAlign w:val="center"/>
          </w:tcPr>
          <w:p w:rsidR="00042003" w:rsidRPr="00C56C8C" w:rsidRDefault="00042003" w:rsidP="00364185">
            <w:pPr>
              <w:spacing w:before="60"/>
              <w:rPr>
                <w:i/>
                <w:sz w:val="14"/>
              </w:rPr>
            </w:pPr>
            <w:r>
              <w:rPr>
                <w:b/>
                <w:sz w:val="18"/>
              </w:rPr>
              <w:t>Program Qualifications vs.</w:t>
            </w:r>
            <w:r w:rsidRPr="00103BC5">
              <w:rPr>
                <w:b/>
                <w:sz w:val="18"/>
              </w:rPr>
              <w:t xml:space="preserve"> Learning Outcomes</w:t>
            </w:r>
            <w:r>
              <w:rPr>
                <w:b/>
                <w:sz w:val="18"/>
              </w:rPr>
              <w:t xml:space="preserve"> </w:t>
            </w:r>
            <w:r>
              <w:rPr>
                <w:i/>
                <w:sz w:val="14"/>
              </w:rPr>
              <w:t xml:space="preserve">Consider the program qualifications given below as determined in terms of learning outcomes and acquisition of capabilities for all the courses in the curriculum. Look at the learning outcomes of this course given above. Relate these two using the </w:t>
            </w:r>
            <w:r w:rsidRPr="00B3052B">
              <w:rPr>
                <w:i/>
                <w:sz w:val="14"/>
              </w:rPr>
              <w:t>Likert Scale</w:t>
            </w:r>
            <w:r>
              <w:rPr>
                <w:i/>
                <w:sz w:val="14"/>
              </w:rPr>
              <w:t xml:space="preserve"> by marking with X in one of the five choices at the right.</w:t>
            </w:r>
          </w:p>
        </w:tc>
      </w:tr>
      <w:tr w:rsidR="00042003" w:rsidTr="00D91582">
        <w:tc>
          <w:tcPr>
            <w:tcW w:w="567" w:type="dxa"/>
            <w:vMerge w:val="restart"/>
            <w:vAlign w:val="center"/>
          </w:tcPr>
          <w:p w:rsidR="00042003" w:rsidRPr="00904B5E" w:rsidRDefault="00042003" w:rsidP="00904B5E">
            <w:pPr>
              <w:jc w:val="center"/>
              <w:rPr>
                <w:b/>
              </w:rPr>
            </w:pPr>
            <w:r w:rsidRPr="00904B5E">
              <w:rPr>
                <w:b/>
              </w:rPr>
              <w:t>No</w:t>
            </w:r>
          </w:p>
        </w:tc>
        <w:tc>
          <w:tcPr>
            <w:tcW w:w="7655" w:type="dxa"/>
            <w:vMerge w:val="restart"/>
            <w:vAlign w:val="center"/>
          </w:tcPr>
          <w:p w:rsidR="00042003" w:rsidRPr="00904B5E" w:rsidRDefault="00042003" w:rsidP="00904B5E">
            <w:pPr>
              <w:jc w:val="center"/>
              <w:rPr>
                <w:b/>
              </w:rPr>
            </w:pPr>
            <w:r>
              <w:rPr>
                <w:b/>
              </w:rPr>
              <w:t>Program Qualifications</w:t>
            </w:r>
          </w:p>
        </w:tc>
        <w:tc>
          <w:tcPr>
            <w:tcW w:w="2126" w:type="dxa"/>
            <w:gridSpan w:val="5"/>
          </w:tcPr>
          <w:p w:rsidR="00042003" w:rsidRPr="009610F2" w:rsidRDefault="00042003" w:rsidP="009610F2">
            <w:pPr>
              <w:jc w:val="center"/>
              <w:rPr>
                <w:b/>
              </w:rPr>
            </w:pPr>
            <w:r w:rsidRPr="009610F2">
              <w:rPr>
                <w:b/>
              </w:rPr>
              <w:t>Contribution</w:t>
            </w:r>
          </w:p>
        </w:tc>
      </w:tr>
      <w:tr w:rsidR="00042003" w:rsidTr="00D91582">
        <w:tc>
          <w:tcPr>
            <w:tcW w:w="567" w:type="dxa"/>
            <w:vMerge/>
          </w:tcPr>
          <w:p w:rsidR="00042003" w:rsidRDefault="00042003"/>
        </w:tc>
        <w:tc>
          <w:tcPr>
            <w:tcW w:w="7655" w:type="dxa"/>
            <w:vMerge/>
            <w:vAlign w:val="center"/>
          </w:tcPr>
          <w:p w:rsidR="00042003" w:rsidRDefault="00042003"/>
        </w:tc>
        <w:tc>
          <w:tcPr>
            <w:tcW w:w="425" w:type="dxa"/>
          </w:tcPr>
          <w:p w:rsidR="00042003" w:rsidRPr="00B3052B" w:rsidRDefault="00042003" w:rsidP="009610F2">
            <w:pPr>
              <w:jc w:val="center"/>
              <w:rPr>
                <w:b/>
              </w:rPr>
            </w:pPr>
            <w:r>
              <w:rPr>
                <w:b/>
              </w:rPr>
              <w:t>0</w:t>
            </w:r>
          </w:p>
        </w:tc>
        <w:tc>
          <w:tcPr>
            <w:tcW w:w="425" w:type="dxa"/>
          </w:tcPr>
          <w:p w:rsidR="00042003" w:rsidRPr="00B3052B" w:rsidRDefault="00042003" w:rsidP="009610F2">
            <w:pPr>
              <w:jc w:val="center"/>
              <w:rPr>
                <w:b/>
              </w:rPr>
            </w:pPr>
            <w:r>
              <w:rPr>
                <w:b/>
              </w:rPr>
              <w:t>1</w:t>
            </w:r>
          </w:p>
        </w:tc>
        <w:tc>
          <w:tcPr>
            <w:tcW w:w="426" w:type="dxa"/>
          </w:tcPr>
          <w:p w:rsidR="00042003" w:rsidRPr="00B3052B" w:rsidRDefault="00042003" w:rsidP="009610F2">
            <w:pPr>
              <w:jc w:val="center"/>
              <w:rPr>
                <w:b/>
              </w:rPr>
            </w:pPr>
            <w:r>
              <w:rPr>
                <w:b/>
              </w:rPr>
              <w:t>2</w:t>
            </w:r>
          </w:p>
        </w:tc>
        <w:tc>
          <w:tcPr>
            <w:tcW w:w="425" w:type="dxa"/>
          </w:tcPr>
          <w:p w:rsidR="00042003" w:rsidRPr="00B3052B" w:rsidRDefault="00042003" w:rsidP="009610F2">
            <w:pPr>
              <w:jc w:val="center"/>
              <w:rPr>
                <w:b/>
              </w:rPr>
            </w:pPr>
            <w:r>
              <w:rPr>
                <w:b/>
              </w:rPr>
              <w:t>3</w:t>
            </w:r>
          </w:p>
        </w:tc>
        <w:tc>
          <w:tcPr>
            <w:tcW w:w="425" w:type="dxa"/>
          </w:tcPr>
          <w:p w:rsidR="00042003" w:rsidRPr="00B3052B" w:rsidRDefault="00042003" w:rsidP="009610F2">
            <w:pPr>
              <w:jc w:val="center"/>
              <w:rPr>
                <w:b/>
              </w:rPr>
            </w:pPr>
            <w:r>
              <w:rPr>
                <w:b/>
              </w:rPr>
              <w:t>4</w:t>
            </w: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1</w:t>
            </w:r>
          </w:p>
        </w:tc>
        <w:tc>
          <w:tcPr>
            <w:tcW w:w="7655" w:type="dxa"/>
            <w:shd w:val="clear" w:color="auto" w:fill="FFFFFF"/>
            <w:vAlign w:val="center"/>
          </w:tcPr>
          <w:p w:rsidR="00042003" w:rsidRPr="00A33959" w:rsidRDefault="00042003" w:rsidP="00550DCF">
            <w:pPr>
              <w:rPr>
                <w:szCs w:val="16"/>
              </w:rPr>
            </w:pPr>
            <w:r>
              <w:rPr>
                <w:szCs w:val="16"/>
              </w:rPr>
              <w:t>Students will have a high general level of English</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r w:rsidRPr="00845A80">
              <w:rPr>
                <w:b/>
              </w:rPr>
              <w:t>X</w:t>
            </w: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2</w:t>
            </w:r>
          </w:p>
        </w:tc>
        <w:tc>
          <w:tcPr>
            <w:tcW w:w="7655" w:type="dxa"/>
            <w:shd w:val="clear" w:color="auto" w:fill="FFFFFF"/>
            <w:vAlign w:val="center"/>
          </w:tcPr>
          <w:p w:rsidR="00042003" w:rsidRDefault="00042003" w:rsidP="00550DCF">
            <w:r>
              <w:t>Students will have a reasonable knowledge of Linguistics</w:t>
            </w:r>
          </w:p>
        </w:tc>
        <w:tc>
          <w:tcPr>
            <w:tcW w:w="425" w:type="dxa"/>
            <w:vAlign w:val="center"/>
          </w:tcPr>
          <w:p w:rsidR="00042003" w:rsidRPr="00845A80" w:rsidRDefault="00042003" w:rsidP="00345EAD">
            <w:pPr>
              <w:jc w:val="center"/>
              <w:rPr>
                <w:b/>
              </w:rPr>
            </w:pPr>
            <w:r w:rsidRPr="00845A80">
              <w:rPr>
                <w:b/>
              </w:rPr>
              <w:t>X</w:t>
            </w: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3</w:t>
            </w:r>
          </w:p>
        </w:tc>
        <w:tc>
          <w:tcPr>
            <w:tcW w:w="7655" w:type="dxa"/>
            <w:shd w:val="clear" w:color="auto" w:fill="FFFFFF"/>
            <w:vAlign w:val="center"/>
          </w:tcPr>
          <w:p w:rsidR="00042003" w:rsidRDefault="00042003" w:rsidP="00550DCF">
            <w:r>
              <w:t>Students will be able to express themselves imaginatively and to innovate. They will be keen to build on and extend their knowledge</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94245D" w:rsidP="00345EAD">
            <w:pPr>
              <w:jc w:val="center"/>
              <w:rPr>
                <w:b/>
              </w:rPr>
            </w:pPr>
            <w:r w:rsidRPr="00845A80">
              <w:rPr>
                <w:b/>
              </w:rPr>
              <w:t>X</w:t>
            </w:r>
          </w:p>
        </w:tc>
        <w:tc>
          <w:tcPr>
            <w:tcW w:w="425" w:type="dxa"/>
            <w:vAlign w:val="center"/>
          </w:tcPr>
          <w:p w:rsidR="00042003" w:rsidRPr="00845A80" w:rsidRDefault="00042003" w:rsidP="00345EAD">
            <w:pPr>
              <w:jc w:val="center"/>
              <w:rPr>
                <w:b/>
              </w:rPr>
            </w:pP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4</w:t>
            </w:r>
          </w:p>
        </w:tc>
        <w:tc>
          <w:tcPr>
            <w:tcW w:w="7655" w:type="dxa"/>
            <w:shd w:val="clear" w:color="auto" w:fill="FFFFFF"/>
            <w:vAlign w:val="center"/>
          </w:tcPr>
          <w:p w:rsidR="00042003" w:rsidRDefault="00042003" w:rsidP="00550DCF">
            <w:r>
              <w:t>Students will be able to respond to and discuss literary texts orally</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r w:rsidRPr="00845A80">
              <w:rPr>
                <w:b/>
              </w:rPr>
              <w:t>X</w:t>
            </w: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5</w:t>
            </w:r>
          </w:p>
        </w:tc>
        <w:tc>
          <w:tcPr>
            <w:tcW w:w="7655" w:type="dxa"/>
            <w:shd w:val="clear" w:color="auto" w:fill="FFFFFF"/>
            <w:vAlign w:val="center"/>
          </w:tcPr>
          <w:p w:rsidR="00042003" w:rsidRDefault="00042003" w:rsidP="00550DCF">
            <w:r>
              <w:t>Students will take an active role in ethical issues related to their area of study. They will take responsibility in matters of cultural heritage.</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r w:rsidRPr="00845A80">
              <w:rPr>
                <w:b/>
              </w:rPr>
              <w:t>X</w:t>
            </w:r>
          </w:p>
        </w:tc>
        <w:tc>
          <w:tcPr>
            <w:tcW w:w="425" w:type="dxa"/>
            <w:vAlign w:val="center"/>
          </w:tcPr>
          <w:p w:rsidR="00042003" w:rsidRPr="00845A80" w:rsidRDefault="00042003" w:rsidP="00345EAD">
            <w:pPr>
              <w:jc w:val="center"/>
              <w:rPr>
                <w:b/>
              </w:rPr>
            </w:pP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6</w:t>
            </w:r>
          </w:p>
        </w:tc>
        <w:tc>
          <w:tcPr>
            <w:tcW w:w="7655" w:type="dxa"/>
            <w:shd w:val="clear" w:color="auto" w:fill="FFFFFF"/>
            <w:vAlign w:val="center"/>
          </w:tcPr>
          <w:p w:rsidR="00042003" w:rsidRDefault="00414B06" w:rsidP="00550DCF">
            <w:r>
              <w:t xml:space="preserve">Students will </w:t>
            </w:r>
            <w:r w:rsidR="00042003">
              <w:t>have the ability to think anal</w:t>
            </w:r>
            <w:r>
              <w:t>ytically and express their judg</w:t>
            </w:r>
            <w:r w:rsidR="00042003">
              <w:t>ments, especially in essay form</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r w:rsidRPr="00845A80">
              <w:rPr>
                <w:b/>
              </w:rPr>
              <w:t>X</w:t>
            </w: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7</w:t>
            </w:r>
          </w:p>
        </w:tc>
        <w:tc>
          <w:tcPr>
            <w:tcW w:w="7655" w:type="dxa"/>
            <w:shd w:val="clear" w:color="auto" w:fill="FFFFFF"/>
            <w:vAlign w:val="center"/>
          </w:tcPr>
          <w:p w:rsidR="00042003" w:rsidRDefault="00042003" w:rsidP="00550DCF">
            <w:r>
              <w:t>Students will plan and contribute to social and cultural events, taking responsibility, whether in teams or in individual work</w:t>
            </w:r>
          </w:p>
        </w:tc>
        <w:tc>
          <w:tcPr>
            <w:tcW w:w="425" w:type="dxa"/>
            <w:vAlign w:val="center"/>
          </w:tcPr>
          <w:p w:rsidR="00042003" w:rsidRPr="00845A80" w:rsidRDefault="00042003" w:rsidP="00345EAD">
            <w:pPr>
              <w:jc w:val="center"/>
              <w:rPr>
                <w:b/>
              </w:rPr>
            </w:pPr>
            <w:r w:rsidRPr="00845A80">
              <w:rPr>
                <w:b/>
              </w:rPr>
              <w:t>X</w:t>
            </w: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8</w:t>
            </w:r>
          </w:p>
        </w:tc>
        <w:tc>
          <w:tcPr>
            <w:tcW w:w="7655" w:type="dxa"/>
            <w:shd w:val="clear" w:color="auto" w:fill="FFFFFF"/>
            <w:vAlign w:val="center"/>
          </w:tcPr>
          <w:p w:rsidR="00042003" w:rsidRDefault="00414B06" w:rsidP="00550DCF">
            <w:r>
              <w:t xml:space="preserve">Students will </w:t>
            </w:r>
            <w:r w:rsidR="00042003">
              <w:t>learn to serve society by passing on knowledge, and by contributing, whether in schools, cultural institutions, or elsewhere</w:t>
            </w:r>
          </w:p>
        </w:tc>
        <w:tc>
          <w:tcPr>
            <w:tcW w:w="425" w:type="dxa"/>
            <w:vAlign w:val="center"/>
          </w:tcPr>
          <w:p w:rsidR="00042003" w:rsidRDefault="00042003" w:rsidP="00345EAD">
            <w:pPr>
              <w:jc w:val="center"/>
            </w:pPr>
          </w:p>
        </w:tc>
        <w:tc>
          <w:tcPr>
            <w:tcW w:w="425" w:type="dxa"/>
            <w:vAlign w:val="center"/>
          </w:tcPr>
          <w:p w:rsidR="00042003" w:rsidRDefault="00042003" w:rsidP="00345EAD">
            <w:pPr>
              <w:jc w:val="center"/>
            </w:pPr>
          </w:p>
        </w:tc>
        <w:tc>
          <w:tcPr>
            <w:tcW w:w="426" w:type="dxa"/>
            <w:vAlign w:val="center"/>
          </w:tcPr>
          <w:p w:rsidR="00042003" w:rsidRDefault="00042003" w:rsidP="00345EAD">
            <w:pPr>
              <w:jc w:val="center"/>
            </w:pPr>
          </w:p>
        </w:tc>
        <w:tc>
          <w:tcPr>
            <w:tcW w:w="425" w:type="dxa"/>
            <w:vAlign w:val="center"/>
          </w:tcPr>
          <w:p w:rsidR="00042003" w:rsidRDefault="00042003" w:rsidP="00345EAD">
            <w:pPr>
              <w:jc w:val="center"/>
            </w:pPr>
            <w:r>
              <w:rPr>
                <w:b/>
              </w:rPr>
              <w:t>X</w:t>
            </w:r>
          </w:p>
        </w:tc>
        <w:tc>
          <w:tcPr>
            <w:tcW w:w="425" w:type="dxa"/>
            <w:vAlign w:val="center"/>
          </w:tcPr>
          <w:p w:rsidR="00042003" w:rsidRDefault="00042003" w:rsidP="00345EAD">
            <w:pPr>
              <w:jc w:val="center"/>
            </w:pP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9</w:t>
            </w:r>
          </w:p>
        </w:tc>
        <w:tc>
          <w:tcPr>
            <w:tcW w:w="7655" w:type="dxa"/>
            <w:shd w:val="clear" w:color="auto" w:fill="FFFFFF"/>
            <w:vAlign w:val="center"/>
          </w:tcPr>
          <w:p w:rsidR="00042003" w:rsidRDefault="00414B06" w:rsidP="00550DCF">
            <w:r>
              <w:t xml:space="preserve">Students will </w:t>
            </w:r>
            <w:r w:rsidR="00042003">
              <w:t>have a competence in using computers</w:t>
            </w:r>
          </w:p>
        </w:tc>
        <w:tc>
          <w:tcPr>
            <w:tcW w:w="425" w:type="dxa"/>
            <w:vAlign w:val="center"/>
          </w:tcPr>
          <w:p w:rsidR="00042003" w:rsidRDefault="00042003" w:rsidP="00345EAD">
            <w:pPr>
              <w:jc w:val="center"/>
            </w:pPr>
          </w:p>
        </w:tc>
        <w:tc>
          <w:tcPr>
            <w:tcW w:w="425" w:type="dxa"/>
            <w:vAlign w:val="center"/>
          </w:tcPr>
          <w:p w:rsidR="00042003" w:rsidRDefault="0094245D" w:rsidP="00345EAD">
            <w:pPr>
              <w:jc w:val="center"/>
            </w:pPr>
            <w:r>
              <w:rPr>
                <w:b/>
              </w:rPr>
              <w:t>X</w:t>
            </w:r>
          </w:p>
        </w:tc>
        <w:tc>
          <w:tcPr>
            <w:tcW w:w="426" w:type="dxa"/>
            <w:vAlign w:val="center"/>
          </w:tcPr>
          <w:p w:rsidR="00042003" w:rsidRDefault="00042003" w:rsidP="00345EAD">
            <w:pPr>
              <w:jc w:val="center"/>
              <w:rPr>
                <w:b/>
              </w:rPr>
            </w:pPr>
          </w:p>
        </w:tc>
        <w:tc>
          <w:tcPr>
            <w:tcW w:w="425" w:type="dxa"/>
            <w:vAlign w:val="center"/>
          </w:tcPr>
          <w:p w:rsidR="00042003" w:rsidRDefault="00042003" w:rsidP="00345EAD">
            <w:pPr>
              <w:jc w:val="center"/>
            </w:pPr>
          </w:p>
        </w:tc>
        <w:tc>
          <w:tcPr>
            <w:tcW w:w="425" w:type="dxa"/>
            <w:vAlign w:val="center"/>
          </w:tcPr>
          <w:p w:rsidR="00042003" w:rsidRDefault="00042003" w:rsidP="00345EAD">
            <w:pPr>
              <w:jc w:val="center"/>
            </w:pP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10</w:t>
            </w:r>
          </w:p>
        </w:tc>
        <w:tc>
          <w:tcPr>
            <w:tcW w:w="7655" w:type="dxa"/>
            <w:shd w:val="clear" w:color="auto" w:fill="FFFFFF"/>
            <w:vAlign w:val="center"/>
          </w:tcPr>
          <w:p w:rsidR="00042003" w:rsidRDefault="00042003" w:rsidP="00550DCF">
            <w:r>
              <w:t>Students will be able to give up-to-date assessments of literary periods in English literature</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94245D" w:rsidP="00345EAD">
            <w:pPr>
              <w:jc w:val="center"/>
              <w:rPr>
                <w:b/>
              </w:rPr>
            </w:pPr>
            <w:r w:rsidRPr="00845A80">
              <w:rPr>
                <w:b/>
              </w:rPr>
              <w:t>X</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11</w:t>
            </w:r>
          </w:p>
        </w:tc>
        <w:tc>
          <w:tcPr>
            <w:tcW w:w="7655" w:type="dxa"/>
            <w:shd w:val="clear" w:color="auto" w:fill="FFFFFF"/>
            <w:vAlign w:val="center"/>
          </w:tcPr>
          <w:p w:rsidR="00042003" w:rsidRDefault="00414B06" w:rsidP="00550DCF">
            <w:r>
              <w:t xml:space="preserve">Students will </w:t>
            </w:r>
            <w:r w:rsidR="00042003">
              <w:t>have an ability to discuss culture with a knowledge of related disciplines and subjects like multiculturalism and gender studies</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94245D" w:rsidP="00345EAD">
            <w:pPr>
              <w:jc w:val="center"/>
              <w:rPr>
                <w:b/>
              </w:rPr>
            </w:pPr>
            <w:r w:rsidRPr="00845A80">
              <w:rPr>
                <w:b/>
              </w:rPr>
              <w:t>X</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Pr>
                <w:rFonts w:cs="Arial"/>
                <w:sz w:val="18"/>
                <w:szCs w:val="18"/>
              </w:rPr>
              <w:t>12</w:t>
            </w:r>
          </w:p>
        </w:tc>
        <w:tc>
          <w:tcPr>
            <w:tcW w:w="7655" w:type="dxa"/>
            <w:shd w:val="clear" w:color="auto" w:fill="FFFFFF"/>
            <w:vAlign w:val="center"/>
          </w:tcPr>
          <w:p w:rsidR="00042003" w:rsidRDefault="00042003" w:rsidP="00550DCF">
            <w:r>
              <w:t>Students will have knowledge of main research techniques and methods. They will be able to use source materials</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r w:rsidRPr="00845A80">
              <w:rPr>
                <w:b/>
              </w:rPr>
              <w:t>X</w:t>
            </w: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Pr>
                <w:rFonts w:cs="Arial"/>
                <w:sz w:val="18"/>
                <w:szCs w:val="18"/>
              </w:rPr>
              <w:t>13</w:t>
            </w:r>
          </w:p>
        </w:tc>
        <w:tc>
          <w:tcPr>
            <w:tcW w:w="7655" w:type="dxa"/>
            <w:shd w:val="clear" w:color="auto" w:fill="FFFFFF"/>
            <w:vAlign w:val="center"/>
          </w:tcPr>
          <w:p w:rsidR="00042003" w:rsidRDefault="00042003" w:rsidP="00550DCF">
            <w:pPr>
              <w:spacing w:before="60" w:after="60"/>
            </w:pPr>
            <w:r>
              <w:rPr>
                <w:szCs w:val="16"/>
              </w:rPr>
              <w:t>Students will  be  able</w:t>
            </w:r>
            <w:r>
              <w:t xml:space="preserve"> to assess  other literatures than English</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r w:rsidRPr="00845A80">
              <w:rPr>
                <w:b/>
              </w:rPr>
              <w:t>X</w:t>
            </w: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r>
      <w:tr w:rsidR="00042003" w:rsidTr="00C56C8C">
        <w:trPr>
          <w:trHeight w:val="510"/>
        </w:trPr>
        <w:tc>
          <w:tcPr>
            <w:tcW w:w="567" w:type="dxa"/>
            <w:vAlign w:val="center"/>
          </w:tcPr>
          <w:p w:rsidR="00042003" w:rsidRDefault="00042003" w:rsidP="00904B5E">
            <w:pPr>
              <w:spacing w:before="20" w:after="20"/>
              <w:jc w:val="center"/>
              <w:rPr>
                <w:rFonts w:cs="Arial"/>
                <w:sz w:val="18"/>
                <w:szCs w:val="18"/>
              </w:rPr>
            </w:pPr>
            <w:r>
              <w:rPr>
                <w:rFonts w:cs="Arial"/>
                <w:sz w:val="18"/>
                <w:szCs w:val="18"/>
              </w:rPr>
              <w:t>14</w:t>
            </w:r>
          </w:p>
        </w:tc>
        <w:tc>
          <w:tcPr>
            <w:tcW w:w="7655" w:type="dxa"/>
            <w:shd w:val="clear" w:color="auto" w:fill="FFFFFF"/>
            <w:vAlign w:val="center"/>
          </w:tcPr>
          <w:p w:rsidR="00042003" w:rsidRDefault="00042003" w:rsidP="00550DCF">
            <w:r>
              <w:rPr>
                <w:szCs w:val="16"/>
              </w:rPr>
              <w:t xml:space="preserve">Students will have </w:t>
            </w:r>
            <w:r>
              <w:t xml:space="preserve">a background in literary theory </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94245D" w:rsidP="00345EAD">
            <w:pPr>
              <w:jc w:val="center"/>
              <w:rPr>
                <w:b/>
              </w:rPr>
            </w:pPr>
            <w:r w:rsidRPr="00845A80">
              <w:rPr>
                <w:b/>
              </w:rPr>
              <w:t>X</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r>
      <w:tr w:rsidR="00042003" w:rsidTr="00C56C8C">
        <w:trPr>
          <w:trHeight w:val="510"/>
        </w:trPr>
        <w:tc>
          <w:tcPr>
            <w:tcW w:w="567" w:type="dxa"/>
            <w:vAlign w:val="center"/>
          </w:tcPr>
          <w:p w:rsidR="00042003" w:rsidRDefault="00042003" w:rsidP="00904B5E">
            <w:pPr>
              <w:spacing w:before="20" w:after="20"/>
              <w:jc w:val="center"/>
              <w:rPr>
                <w:rFonts w:cs="Arial"/>
                <w:sz w:val="18"/>
                <w:szCs w:val="18"/>
              </w:rPr>
            </w:pPr>
            <w:r>
              <w:rPr>
                <w:rFonts w:cs="Arial"/>
                <w:sz w:val="18"/>
                <w:szCs w:val="18"/>
              </w:rPr>
              <w:t>15</w:t>
            </w:r>
          </w:p>
        </w:tc>
        <w:tc>
          <w:tcPr>
            <w:tcW w:w="7655" w:type="dxa"/>
            <w:shd w:val="clear" w:color="auto" w:fill="FFFFFF"/>
            <w:vAlign w:val="center"/>
          </w:tcPr>
          <w:p w:rsidR="00042003" w:rsidRDefault="00042003" w:rsidP="00550DCF">
            <w:r>
              <w:t>Students will have a training in translation</w:t>
            </w:r>
          </w:p>
        </w:tc>
        <w:tc>
          <w:tcPr>
            <w:tcW w:w="425" w:type="dxa"/>
            <w:vAlign w:val="center"/>
          </w:tcPr>
          <w:p w:rsidR="00042003" w:rsidRPr="00845A80" w:rsidRDefault="00042003" w:rsidP="00345EAD">
            <w:pPr>
              <w:jc w:val="center"/>
              <w:rPr>
                <w:b/>
              </w:rPr>
            </w:pPr>
            <w:r w:rsidRPr="00845A80">
              <w:rPr>
                <w:b/>
              </w:rPr>
              <w:t>X</w:t>
            </w: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r>
    </w:tbl>
    <w:p w:rsidR="00042003" w:rsidRDefault="00042003" w:rsidP="00586776">
      <w:pPr>
        <w:jc w:val="right"/>
      </w:pPr>
      <w:r>
        <w:t xml:space="preserve"> Scale for contribution  to a qualification: </w:t>
      </w:r>
      <w:r>
        <w:rPr>
          <w:b/>
        </w:rPr>
        <w:t>0</w:t>
      </w:r>
      <w:r>
        <w:t xml:space="preserve">-none, </w:t>
      </w:r>
      <w:r>
        <w:rPr>
          <w:b/>
        </w:rPr>
        <w:t>1</w:t>
      </w:r>
      <w:r>
        <w:t xml:space="preserve">-little, </w:t>
      </w:r>
      <w:r>
        <w:rPr>
          <w:b/>
        </w:rPr>
        <w:t>2</w:t>
      </w:r>
      <w:r>
        <w:t xml:space="preserve">-moderate, </w:t>
      </w:r>
      <w:r>
        <w:rPr>
          <w:b/>
        </w:rPr>
        <w:t>3</w:t>
      </w:r>
      <w:r>
        <w:t xml:space="preserve">-considerable, </w:t>
      </w:r>
      <w:r>
        <w:rPr>
          <w:b/>
        </w:rPr>
        <w:t>4</w:t>
      </w:r>
      <w:r>
        <w:t>-highest</w:t>
      </w:r>
    </w:p>
    <w:p w:rsidR="00042003" w:rsidRDefault="00042003" w:rsidP="00A838C4">
      <w:pPr>
        <w:spacing w:before="120"/>
      </w:pPr>
      <w:r>
        <w:rPr>
          <w:b/>
          <w:sz w:val="18"/>
        </w:rPr>
        <w:t>Part III New Course Proposal I</w:t>
      </w:r>
      <w:r w:rsidRPr="004355F7">
        <w:rPr>
          <w:b/>
          <w:sz w:val="18"/>
        </w:rPr>
        <w:t>nformation</w:t>
      </w:r>
      <w:r>
        <w:t xml:space="preserve"> </w:t>
      </w:r>
    </w:p>
    <w:p w:rsidR="00042003" w:rsidRPr="002A3079" w:rsidRDefault="00042003" w:rsidP="002A3079">
      <w:pPr>
        <w:rPr>
          <w:i/>
          <w:sz w:val="14"/>
          <w:szCs w:val="14"/>
        </w:rPr>
      </w:pPr>
      <w:r w:rsidRPr="002A3079">
        <w:rPr>
          <w:i/>
          <w:sz w:val="14"/>
          <w:szCs w:val="14"/>
        </w:rPr>
        <w:t>State only if it is a new course</w:t>
      </w:r>
    </w:p>
    <w:p w:rsidR="00042003" w:rsidRDefault="00042003" w:rsidP="00BF461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042003" w:rsidRPr="00973F4F" w:rsidTr="00A81B55">
        <w:trPr>
          <w:trHeight w:val="424"/>
        </w:trPr>
        <w:tc>
          <w:tcPr>
            <w:tcW w:w="4886" w:type="dxa"/>
            <w:gridSpan w:val="4"/>
            <w:vMerge w:val="restart"/>
            <w:shd w:val="clear" w:color="auto" w:fill="D9D9D9"/>
            <w:vAlign w:val="center"/>
          </w:tcPr>
          <w:p w:rsidR="00042003" w:rsidRPr="00973F4F" w:rsidRDefault="00042003" w:rsidP="0098749D">
            <w:pPr>
              <w:rPr>
                <w:b/>
                <w:sz w:val="18"/>
              </w:rPr>
            </w:pPr>
            <w:r>
              <w:t xml:space="preserve">Is the new course </w:t>
            </w:r>
            <w:r w:rsidRPr="00D37B52">
              <w:rPr>
                <w:b/>
              </w:rPr>
              <w:t>replacing</w:t>
            </w:r>
            <w:r>
              <w:t xml:space="preserve"> a former course in the curriculum</w:t>
            </w:r>
            <w:r w:rsidRPr="00D37B52">
              <w:rPr>
                <w:b/>
              </w:rPr>
              <w:t>?</w:t>
            </w:r>
          </w:p>
        </w:tc>
        <w:tc>
          <w:tcPr>
            <w:tcW w:w="531" w:type="dxa"/>
            <w:vMerge w:val="restart"/>
            <w:vAlign w:val="center"/>
          </w:tcPr>
          <w:p w:rsidR="00042003" w:rsidRDefault="00042003" w:rsidP="0098749D">
            <w:pPr>
              <w:jc w:val="center"/>
              <w:rPr>
                <w:szCs w:val="16"/>
              </w:rPr>
            </w:pPr>
            <w:r w:rsidRPr="00080A84">
              <w:rPr>
                <w:szCs w:val="16"/>
              </w:rPr>
              <w:t>Yes</w:t>
            </w:r>
          </w:p>
          <w:p w:rsidR="00042003" w:rsidRPr="00080A84" w:rsidRDefault="00042003" w:rsidP="0098749D">
            <w:pPr>
              <w:jc w:val="center"/>
              <w:rPr>
                <w:szCs w:val="16"/>
              </w:rPr>
            </w:pPr>
            <w:r>
              <w:fldChar w:fldCharType="begin">
                <w:ffData>
                  <w:name w:val=""/>
                  <w:enabled/>
                  <w:calcOnExit w:val="0"/>
                  <w:checkBox>
                    <w:size w:val="18"/>
                    <w:default w:val="0"/>
                  </w:checkBox>
                </w:ffData>
              </w:fldChar>
            </w:r>
            <w:r>
              <w:instrText xml:space="preserve"> FORMCHECKBOX </w:instrText>
            </w:r>
            <w:r w:rsidR="00703F3E">
              <w:fldChar w:fldCharType="separate"/>
            </w:r>
            <w:r>
              <w:fldChar w:fldCharType="end"/>
            </w:r>
          </w:p>
        </w:tc>
        <w:tc>
          <w:tcPr>
            <w:tcW w:w="532" w:type="dxa"/>
            <w:vMerge w:val="restart"/>
            <w:vAlign w:val="center"/>
          </w:tcPr>
          <w:p w:rsidR="0094245D" w:rsidRPr="009128A6" w:rsidRDefault="0094245D" w:rsidP="0094245D">
            <w:pPr>
              <w:jc w:val="center"/>
              <w:rPr>
                <w:sz w:val="18"/>
                <w:szCs w:val="18"/>
              </w:rPr>
            </w:pPr>
            <w:r w:rsidRPr="009128A6">
              <w:rPr>
                <w:sz w:val="18"/>
                <w:szCs w:val="18"/>
              </w:rPr>
              <w:t>No</w:t>
            </w:r>
          </w:p>
          <w:p w:rsidR="00042003" w:rsidRPr="00080A84" w:rsidRDefault="0094245D" w:rsidP="0094245D">
            <w:pPr>
              <w:jc w:val="center"/>
              <w:rPr>
                <w:sz w:val="18"/>
              </w:rPr>
            </w:pPr>
            <w:r w:rsidRPr="009128A6">
              <w:rPr>
                <w:sz w:val="18"/>
                <w:szCs w:val="18"/>
              </w:rPr>
              <w:fldChar w:fldCharType="begin">
                <w:ffData>
                  <w:name w:val=""/>
                  <w:enabled/>
                  <w:calcOnExit w:val="0"/>
                  <w:checkBox>
                    <w:size w:val="18"/>
                    <w:default w:val="1"/>
                  </w:checkBox>
                </w:ffData>
              </w:fldChar>
            </w:r>
            <w:r w:rsidRPr="009128A6">
              <w:rPr>
                <w:sz w:val="18"/>
                <w:szCs w:val="18"/>
              </w:rPr>
              <w:instrText xml:space="preserve"> FORMCHECKBOX </w:instrText>
            </w:r>
            <w:r w:rsidR="00703F3E">
              <w:rPr>
                <w:sz w:val="18"/>
                <w:szCs w:val="18"/>
              </w:rPr>
            </w:r>
            <w:r w:rsidR="00703F3E">
              <w:rPr>
                <w:sz w:val="18"/>
                <w:szCs w:val="18"/>
              </w:rPr>
              <w:fldChar w:fldCharType="separate"/>
            </w:r>
            <w:r w:rsidRPr="009128A6">
              <w:rPr>
                <w:sz w:val="18"/>
                <w:szCs w:val="18"/>
              </w:rPr>
              <w:fldChar w:fldCharType="end"/>
            </w:r>
          </w:p>
        </w:tc>
        <w:tc>
          <w:tcPr>
            <w:tcW w:w="2126" w:type="dxa"/>
            <w:gridSpan w:val="4"/>
            <w:tcBorders>
              <w:left w:val="nil"/>
              <w:bottom w:val="nil"/>
            </w:tcBorders>
            <w:vAlign w:val="center"/>
          </w:tcPr>
          <w:p w:rsidR="00042003" w:rsidRPr="00080A84" w:rsidRDefault="00042003" w:rsidP="0098749D">
            <w:pPr>
              <w:jc w:val="center"/>
              <w:rPr>
                <w:sz w:val="12"/>
              </w:rPr>
            </w:pPr>
            <w:r w:rsidRPr="00080A84">
              <w:rPr>
                <w:sz w:val="12"/>
              </w:rPr>
              <w:t>Former Course’s Code</w:t>
            </w:r>
            <w:r w:rsidRPr="00080A84">
              <w:rPr>
                <w:sz w:val="8"/>
                <w:szCs w:val="12"/>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r>
          </w:tbl>
          <w:p w:rsidR="00042003" w:rsidRPr="00973F4F" w:rsidRDefault="00042003" w:rsidP="0098749D">
            <w:pPr>
              <w:spacing w:before="40" w:after="40"/>
              <w:rPr>
                <w:sz w:val="20"/>
              </w:rPr>
            </w:pPr>
          </w:p>
        </w:tc>
        <w:tc>
          <w:tcPr>
            <w:tcW w:w="2273" w:type="dxa"/>
            <w:gridSpan w:val="2"/>
            <w:tcBorders>
              <w:left w:val="nil"/>
              <w:bottom w:val="nil"/>
            </w:tcBorders>
            <w:vAlign w:val="center"/>
          </w:tcPr>
          <w:p w:rsidR="00042003" w:rsidRDefault="00042003" w:rsidP="0098749D">
            <w:pPr>
              <w:jc w:val="center"/>
              <w:rPr>
                <w:sz w:val="12"/>
                <w:szCs w:val="12"/>
              </w:rPr>
            </w:pPr>
            <w:r w:rsidRPr="00080A84">
              <w:rPr>
                <w:sz w:val="12"/>
                <w:szCs w:val="12"/>
              </w:rPr>
              <w:t>Former Course’s Name</w:t>
            </w:r>
          </w:p>
          <w:p w:rsidR="00042003" w:rsidRPr="00080A84" w:rsidRDefault="00412955" w:rsidP="0098749D">
            <w:pPr>
              <w:jc w:val="center"/>
              <w:rPr>
                <w:b/>
                <w:sz w:val="12"/>
                <w:szCs w:val="12"/>
              </w:rPr>
            </w:pPr>
            <w:r>
              <w:rPr>
                <w:noProof/>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94245D" w:rsidRPr="00544F7F" w:rsidRDefault="0094245D" w:rsidP="00544F7F">
                                  <w:pPr>
                                    <w:rPr>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94245D" w:rsidRPr="00544F7F" w:rsidRDefault="0094245D" w:rsidP="00544F7F">
                            <w:pPr>
                              <w:rPr>
                                <w:szCs w:val="16"/>
                              </w:rPr>
                            </w:pPr>
                          </w:p>
                        </w:txbxContent>
                      </v:textbox>
                    </v:shape>
                  </w:pict>
                </mc:Fallback>
              </mc:AlternateContent>
            </w:r>
          </w:p>
        </w:tc>
      </w:tr>
      <w:tr w:rsidR="00042003" w:rsidRPr="00973F4F" w:rsidTr="00A81B55">
        <w:trPr>
          <w:trHeight w:val="128"/>
        </w:trPr>
        <w:tc>
          <w:tcPr>
            <w:tcW w:w="4886" w:type="dxa"/>
            <w:gridSpan w:val="4"/>
            <w:vMerge/>
            <w:shd w:val="clear" w:color="auto" w:fill="D9D9D9"/>
            <w:vAlign w:val="center"/>
          </w:tcPr>
          <w:p w:rsidR="00042003" w:rsidRPr="00973F4F" w:rsidRDefault="00042003" w:rsidP="0098749D">
            <w:pPr>
              <w:jc w:val="center"/>
              <w:rPr>
                <w:sz w:val="12"/>
                <w:szCs w:val="12"/>
              </w:rPr>
            </w:pPr>
          </w:p>
        </w:tc>
        <w:tc>
          <w:tcPr>
            <w:tcW w:w="531" w:type="dxa"/>
            <w:vMerge/>
            <w:vAlign w:val="center"/>
          </w:tcPr>
          <w:p w:rsidR="00042003" w:rsidRPr="00973F4F" w:rsidRDefault="00042003" w:rsidP="0098749D">
            <w:pPr>
              <w:jc w:val="center"/>
              <w:rPr>
                <w:sz w:val="12"/>
                <w:szCs w:val="12"/>
              </w:rPr>
            </w:pPr>
          </w:p>
        </w:tc>
        <w:tc>
          <w:tcPr>
            <w:tcW w:w="532" w:type="dxa"/>
            <w:vMerge/>
            <w:vAlign w:val="center"/>
          </w:tcPr>
          <w:p w:rsidR="00042003" w:rsidRPr="00973F4F" w:rsidRDefault="00042003" w:rsidP="0098749D">
            <w:pPr>
              <w:jc w:val="center"/>
              <w:rPr>
                <w:sz w:val="12"/>
                <w:szCs w:val="12"/>
              </w:rPr>
            </w:pPr>
          </w:p>
        </w:tc>
        <w:tc>
          <w:tcPr>
            <w:tcW w:w="2126" w:type="dxa"/>
            <w:gridSpan w:val="4"/>
            <w:tcBorders>
              <w:top w:val="nil"/>
              <w:left w:val="nil"/>
            </w:tcBorders>
            <w:vAlign w:val="center"/>
          </w:tcPr>
          <w:p w:rsidR="00042003" w:rsidRPr="00973F4F" w:rsidRDefault="00042003" w:rsidP="0098749D">
            <w:pPr>
              <w:jc w:val="center"/>
              <w:rPr>
                <w:sz w:val="12"/>
                <w:szCs w:val="12"/>
              </w:rPr>
            </w:pPr>
          </w:p>
        </w:tc>
        <w:tc>
          <w:tcPr>
            <w:tcW w:w="2273" w:type="dxa"/>
            <w:gridSpan w:val="2"/>
            <w:tcBorders>
              <w:top w:val="nil"/>
              <w:left w:val="nil"/>
            </w:tcBorders>
            <w:vAlign w:val="center"/>
          </w:tcPr>
          <w:p w:rsidR="00042003" w:rsidRPr="00973F4F" w:rsidRDefault="00042003" w:rsidP="0098749D">
            <w:pPr>
              <w:jc w:val="center"/>
              <w:rPr>
                <w:sz w:val="12"/>
                <w:szCs w:val="12"/>
              </w:rPr>
            </w:pPr>
          </w:p>
        </w:tc>
      </w:tr>
      <w:tr w:rsidR="00042003" w:rsidRPr="00080A84" w:rsidTr="00A81B55">
        <w:trPr>
          <w:trHeight w:val="424"/>
        </w:trPr>
        <w:tc>
          <w:tcPr>
            <w:tcW w:w="4886" w:type="dxa"/>
            <w:gridSpan w:val="4"/>
            <w:vMerge w:val="restart"/>
            <w:shd w:val="clear" w:color="auto" w:fill="D9D9D9"/>
            <w:vAlign w:val="center"/>
          </w:tcPr>
          <w:p w:rsidR="00042003" w:rsidRPr="00973F4F" w:rsidRDefault="00042003" w:rsidP="0098749D">
            <w:pPr>
              <w:rPr>
                <w:b/>
                <w:sz w:val="18"/>
              </w:rPr>
            </w:pPr>
            <w:r>
              <w:t xml:space="preserve">Is there any similar course which has content </w:t>
            </w:r>
            <w:r w:rsidRPr="00D37B52">
              <w:rPr>
                <w:b/>
              </w:rPr>
              <w:t>overlap</w:t>
            </w:r>
            <w:r>
              <w:t xml:space="preserve"> with other courses offered by the university</w:t>
            </w:r>
            <w:r w:rsidRPr="00D37B52">
              <w:rPr>
                <w:b/>
              </w:rPr>
              <w:t>?</w:t>
            </w:r>
          </w:p>
        </w:tc>
        <w:tc>
          <w:tcPr>
            <w:tcW w:w="531" w:type="dxa"/>
            <w:vMerge w:val="restart"/>
            <w:vAlign w:val="center"/>
          </w:tcPr>
          <w:p w:rsidR="00042003" w:rsidRDefault="00042003" w:rsidP="0098749D">
            <w:pPr>
              <w:jc w:val="center"/>
              <w:rPr>
                <w:szCs w:val="16"/>
              </w:rPr>
            </w:pPr>
            <w:r w:rsidRPr="00080A84">
              <w:rPr>
                <w:szCs w:val="16"/>
              </w:rPr>
              <w:t>Yes</w:t>
            </w:r>
          </w:p>
          <w:p w:rsidR="00042003" w:rsidRPr="00080A84" w:rsidRDefault="00042003" w:rsidP="0098749D">
            <w:pPr>
              <w:jc w:val="center"/>
              <w:rPr>
                <w:szCs w:val="16"/>
              </w:rPr>
            </w:pPr>
            <w:r>
              <w:fldChar w:fldCharType="begin">
                <w:ffData>
                  <w:name w:val=""/>
                  <w:enabled/>
                  <w:calcOnExit w:val="0"/>
                  <w:checkBox>
                    <w:size w:val="18"/>
                    <w:default w:val="0"/>
                  </w:checkBox>
                </w:ffData>
              </w:fldChar>
            </w:r>
            <w:r>
              <w:instrText xml:space="preserve"> FORMCHECKBOX </w:instrText>
            </w:r>
            <w:r w:rsidR="00703F3E">
              <w:fldChar w:fldCharType="separate"/>
            </w:r>
            <w:r>
              <w:fldChar w:fldCharType="end"/>
            </w:r>
          </w:p>
        </w:tc>
        <w:tc>
          <w:tcPr>
            <w:tcW w:w="532" w:type="dxa"/>
            <w:vMerge w:val="restart"/>
            <w:vAlign w:val="center"/>
          </w:tcPr>
          <w:p w:rsidR="0094245D" w:rsidRPr="009128A6" w:rsidRDefault="0094245D" w:rsidP="0094245D">
            <w:pPr>
              <w:jc w:val="center"/>
              <w:rPr>
                <w:sz w:val="18"/>
                <w:szCs w:val="18"/>
              </w:rPr>
            </w:pPr>
            <w:r w:rsidRPr="009128A6">
              <w:rPr>
                <w:sz w:val="18"/>
                <w:szCs w:val="18"/>
              </w:rPr>
              <w:t>No</w:t>
            </w:r>
          </w:p>
          <w:p w:rsidR="00042003" w:rsidRPr="00080A84" w:rsidRDefault="0094245D" w:rsidP="0094245D">
            <w:pPr>
              <w:jc w:val="center"/>
              <w:rPr>
                <w:sz w:val="18"/>
              </w:rPr>
            </w:pPr>
            <w:r w:rsidRPr="009128A6">
              <w:rPr>
                <w:sz w:val="18"/>
                <w:szCs w:val="18"/>
              </w:rPr>
              <w:fldChar w:fldCharType="begin">
                <w:ffData>
                  <w:name w:val=""/>
                  <w:enabled/>
                  <w:calcOnExit w:val="0"/>
                  <w:checkBox>
                    <w:size w:val="18"/>
                    <w:default w:val="1"/>
                  </w:checkBox>
                </w:ffData>
              </w:fldChar>
            </w:r>
            <w:r w:rsidRPr="009128A6">
              <w:rPr>
                <w:sz w:val="18"/>
                <w:szCs w:val="18"/>
              </w:rPr>
              <w:instrText xml:space="preserve"> FORMCHECKBOX </w:instrText>
            </w:r>
            <w:r w:rsidR="00703F3E">
              <w:rPr>
                <w:sz w:val="18"/>
                <w:szCs w:val="18"/>
              </w:rPr>
            </w:r>
            <w:r w:rsidR="00703F3E">
              <w:rPr>
                <w:sz w:val="18"/>
                <w:szCs w:val="18"/>
              </w:rPr>
              <w:fldChar w:fldCharType="separate"/>
            </w:r>
            <w:r w:rsidRPr="009128A6">
              <w:rPr>
                <w:sz w:val="18"/>
                <w:szCs w:val="18"/>
              </w:rPr>
              <w:fldChar w:fldCharType="end"/>
            </w:r>
          </w:p>
        </w:tc>
        <w:tc>
          <w:tcPr>
            <w:tcW w:w="2126" w:type="dxa"/>
            <w:gridSpan w:val="4"/>
            <w:tcBorders>
              <w:left w:val="nil"/>
              <w:bottom w:val="nil"/>
            </w:tcBorders>
            <w:vAlign w:val="center"/>
          </w:tcPr>
          <w:p w:rsidR="00042003" w:rsidRPr="00080A84" w:rsidRDefault="00042003" w:rsidP="0098749D">
            <w:pPr>
              <w:jc w:val="center"/>
              <w:rPr>
                <w:sz w:val="12"/>
              </w:rPr>
            </w:pPr>
            <w:r w:rsidRPr="00613C73">
              <w:rPr>
                <w:sz w:val="12"/>
              </w:rPr>
              <w:t>Most Similar Course</w:t>
            </w:r>
            <w:r>
              <w:rPr>
                <w:sz w:val="12"/>
              </w:rPr>
              <w:t>’s Code</w:t>
            </w:r>
            <w:r w:rsidRPr="00080A84">
              <w:rPr>
                <w:sz w:val="8"/>
                <w:szCs w:val="12"/>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r>
          </w:tbl>
          <w:p w:rsidR="00042003" w:rsidRPr="00973F4F" w:rsidRDefault="00042003" w:rsidP="0098749D">
            <w:pPr>
              <w:spacing w:before="40" w:after="40"/>
              <w:rPr>
                <w:sz w:val="20"/>
              </w:rPr>
            </w:pPr>
          </w:p>
        </w:tc>
        <w:tc>
          <w:tcPr>
            <w:tcW w:w="2273" w:type="dxa"/>
            <w:gridSpan w:val="2"/>
            <w:tcBorders>
              <w:left w:val="nil"/>
              <w:bottom w:val="nil"/>
            </w:tcBorders>
            <w:vAlign w:val="center"/>
          </w:tcPr>
          <w:p w:rsidR="00042003" w:rsidRDefault="00042003" w:rsidP="0098749D">
            <w:pPr>
              <w:jc w:val="center"/>
              <w:rPr>
                <w:sz w:val="12"/>
                <w:szCs w:val="12"/>
              </w:rPr>
            </w:pPr>
            <w:r>
              <w:rPr>
                <w:sz w:val="12"/>
                <w:szCs w:val="12"/>
              </w:rPr>
              <w:t>Most Similar</w:t>
            </w:r>
            <w:r w:rsidRPr="00080A84">
              <w:rPr>
                <w:sz w:val="12"/>
                <w:szCs w:val="12"/>
              </w:rPr>
              <w:t xml:space="preserve"> Course’s Name</w:t>
            </w:r>
          </w:p>
          <w:p w:rsidR="00042003" w:rsidRPr="00080A84" w:rsidRDefault="00412955" w:rsidP="0098749D">
            <w:pPr>
              <w:jc w:val="center"/>
              <w:rPr>
                <w:b/>
                <w:sz w:val="12"/>
                <w:szCs w:val="12"/>
              </w:rPr>
            </w:pPr>
            <w:r>
              <w:rPr>
                <w:noProof/>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94245D" w:rsidRPr="00973F4F" w:rsidRDefault="0094245D"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94245D" w:rsidRPr="00973F4F" w:rsidRDefault="0094245D" w:rsidP="00BF461A">
                            <w:pPr>
                              <w:rPr>
                                <w:sz w:val="12"/>
                                <w:lang w:val="tr-TR"/>
                              </w:rPr>
                            </w:pPr>
                          </w:p>
                        </w:txbxContent>
                      </v:textbox>
                    </v:shape>
                  </w:pict>
                </mc:Fallback>
              </mc:AlternateContent>
            </w:r>
          </w:p>
        </w:tc>
      </w:tr>
      <w:tr w:rsidR="00042003" w:rsidRPr="00973F4F" w:rsidTr="00A81B55">
        <w:trPr>
          <w:trHeight w:val="128"/>
        </w:trPr>
        <w:tc>
          <w:tcPr>
            <w:tcW w:w="4886" w:type="dxa"/>
            <w:gridSpan w:val="4"/>
            <w:vMerge/>
            <w:shd w:val="clear" w:color="auto" w:fill="D9D9D9"/>
            <w:vAlign w:val="center"/>
          </w:tcPr>
          <w:p w:rsidR="00042003" w:rsidRPr="00973F4F" w:rsidRDefault="00042003" w:rsidP="0098749D">
            <w:pPr>
              <w:jc w:val="center"/>
              <w:rPr>
                <w:sz w:val="12"/>
                <w:szCs w:val="12"/>
              </w:rPr>
            </w:pPr>
          </w:p>
        </w:tc>
        <w:tc>
          <w:tcPr>
            <w:tcW w:w="531" w:type="dxa"/>
            <w:vMerge/>
            <w:vAlign w:val="center"/>
          </w:tcPr>
          <w:p w:rsidR="00042003" w:rsidRPr="00973F4F" w:rsidRDefault="00042003" w:rsidP="0098749D">
            <w:pPr>
              <w:jc w:val="center"/>
              <w:rPr>
                <w:sz w:val="12"/>
                <w:szCs w:val="12"/>
              </w:rPr>
            </w:pPr>
          </w:p>
        </w:tc>
        <w:tc>
          <w:tcPr>
            <w:tcW w:w="532" w:type="dxa"/>
            <w:vMerge/>
            <w:vAlign w:val="center"/>
          </w:tcPr>
          <w:p w:rsidR="00042003" w:rsidRPr="00973F4F" w:rsidRDefault="00042003" w:rsidP="0098749D">
            <w:pPr>
              <w:jc w:val="center"/>
              <w:rPr>
                <w:sz w:val="12"/>
                <w:szCs w:val="12"/>
              </w:rPr>
            </w:pPr>
          </w:p>
        </w:tc>
        <w:tc>
          <w:tcPr>
            <w:tcW w:w="2126" w:type="dxa"/>
            <w:gridSpan w:val="4"/>
            <w:tcBorders>
              <w:top w:val="nil"/>
              <w:left w:val="nil"/>
            </w:tcBorders>
            <w:vAlign w:val="center"/>
          </w:tcPr>
          <w:p w:rsidR="00042003" w:rsidRPr="00973F4F" w:rsidRDefault="00042003" w:rsidP="0098749D">
            <w:pPr>
              <w:jc w:val="center"/>
              <w:rPr>
                <w:sz w:val="12"/>
                <w:szCs w:val="12"/>
              </w:rPr>
            </w:pPr>
          </w:p>
        </w:tc>
        <w:tc>
          <w:tcPr>
            <w:tcW w:w="2273" w:type="dxa"/>
            <w:gridSpan w:val="2"/>
            <w:tcBorders>
              <w:top w:val="nil"/>
              <w:left w:val="nil"/>
            </w:tcBorders>
            <w:vAlign w:val="center"/>
          </w:tcPr>
          <w:p w:rsidR="00042003" w:rsidRPr="00973F4F" w:rsidRDefault="00042003" w:rsidP="0098749D">
            <w:pPr>
              <w:jc w:val="center"/>
              <w:rPr>
                <w:sz w:val="12"/>
                <w:szCs w:val="12"/>
              </w:rPr>
            </w:pPr>
          </w:p>
        </w:tc>
      </w:tr>
      <w:tr w:rsidR="00042003" w:rsidRPr="00973F4F" w:rsidTr="00A81B55">
        <w:trPr>
          <w:trHeight w:val="572"/>
        </w:trPr>
        <w:tc>
          <w:tcPr>
            <w:tcW w:w="4886" w:type="dxa"/>
            <w:gridSpan w:val="4"/>
            <w:shd w:val="clear" w:color="auto" w:fill="D9D9D9"/>
            <w:vAlign w:val="center"/>
          </w:tcPr>
          <w:p w:rsidR="00042003" w:rsidRDefault="00042003" w:rsidP="0098749D">
            <w:r w:rsidRPr="00F625B0">
              <w:rPr>
                <w:b/>
              </w:rPr>
              <w:t>Frequency</w:t>
            </w:r>
            <w:r>
              <w:t xml:space="preserve"> of Offerings </w:t>
            </w:r>
          </w:p>
          <w:p w:rsidR="00042003" w:rsidRPr="00973F4F" w:rsidRDefault="00042003" w:rsidP="00887DC2">
            <w:pPr>
              <w:rPr>
                <w:b/>
                <w:sz w:val="18"/>
              </w:rPr>
            </w:pPr>
            <w:r>
              <w:rPr>
                <w:i/>
                <w:sz w:val="14"/>
              </w:rPr>
              <w:t>Check all semesters in which the course is to be offered.</w:t>
            </w:r>
          </w:p>
        </w:tc>
        <w:tc>
          <w:tcPr>
            <w:tcW w:w="5462" w:type="dxa"/>
            <w:gridSpan w:val="8"/>
            <w:vAlign w:val="center"/>
          </w:tcPr>
          <w:p w:rsidR="00042003" w:rsidRPr="00080A84" w:rsidRDefault="0094245D" w:rsidP="0094245D">
            <w:pPr>
              <w:rPr>
                <w:b/>
                <w:sz w:val="12"/>
                <w:szCs w:val="12"/>
              </w:rPr>
            </w:pPr>
            <w:r>
              <w:fldChar w:fldCharType="begin">
                <w:ffData>
                  <w:name w:val=""/>
                  <w:enabled/>
                  <w:calcOnExit w:val="0"/>
                  <w:checkBox>
                    <w:size w:val="18"/>
                    <w:default w:val="1"/>
                  </w:checkBox>
                </w:ffData>
              </w:fldChar>
            </w:r>
            <w:r>
              <w:instrText xml:space="preserve"> FORMCHECKBOX </w:instrText>
            </w:r>
            <w:r w:rsidR="00703F3E">
              <w:fldChar w:fldCharType="separate"/>
            </w:r>
            <w:r>
              <w:fldChar w:fldCharType="end"/>
            </w:r>
            <w:r w:rsidR="00042003">
              <w:t xml:space="preserve"> Fall         </w:t>
            </w:r>
            <w:r w:rsidR="00042003" w:rsidRPr="00213EF7">
              <w:rPr>
                <w:b/>
                <w:sz w:val="20"/>
              </w:rPr>
              <w:t xml:space="preserve"> </w:t>
            </w:r>
            <w:r>
              <w:fldChar w:fldCharType="begin">
                <w:ffData>
                  <w:name w:val=""/>
                  <w:enabled/>
                  <w:calcOnExit w:val="0"/>
                  <w:checkBox>
                    <w:size w:val="18"/>
                    <w:default w:val="1"/>
                  </w:checkBox>
                </w:ffData>
              </w:fldChar>
            </w:r>
            <w:r>
              <w:instrText xml:space="preserve"> FORMCHECKBOX </w:instrText>
            </w:r>
            <w:r w:rsidR="00703F3E">
              <w:fldChar w:fldCharType="separate"/>
            </w:r>
            <w:r>
              <w:fldChar w:fldCharType="end"/>
            </w:r>
            <w:r w:rsidR="00042003">
              <w:t xml:space="preserve"> Spring          </w:t>
            </w:r>
            <w:r>
              <w:fldChar w:fldCharType="begin">
                <w:ffData>
                  <w:name w:val=""/>
                  <w:enabled/>
                  <w:calcOnExit w:val="0"/>
                  <w:checkBox>
                    <w:size w:val="18"/>
                    <w:default w:val="1"/>
                  </w:checkBox>
                </w:ffData>
              </w:fldChar>
            </w:r>
            <w:r>
              <w:instrText xml:space="preserve"> FORMCHECKBOX </w:instrText>
            </w:r>
            <w:r w:rsidR="00703F3E">
              <w:fldChar w:fldCharType="separate"/>
            </w:r>
            <w:r>
              <w:fldChar w:fldCharType="end"/>
            </w:r>
            <w:r w:rsidR="00042003">
              <w:t xml:space="preserve"> Summer</w:t>
            </w:r>
          </w:p>
        </w:tc>
      </w:tr>
      <w:tr w:rsidR="00042003" w:rsidRPr="00973F4F" w:rsidTr="00A81B55">
        <w:trPr>
          <w:trHeight w:val="572"/>
        </w:trPr>
        <w:tc>
          <w:tcPr>
            <w:tcW w:w="1553" w:type="dxa"/>
            <w:shd w:val="clear" w:color="auto" w:fill="D9D9D9"/>
            <w:vAlign w:val="center"/>
          </w:tcPr>
          <w:p w:rsidR="00042003" w:rsidRDefault="00042003" w:rsidP="0098749D">
            <w:r w:rsidRPr="00F625B0">
              <w:rPr>
                <w:b/>
              </w:rPr>
              <w:t>First</w:t>
            </w:r>
            <w:r>
              <w:t xml:space="preserve"> Offering</w:t>
            </w:r>
          </w:p>
        </w:tc>
        <w:tc>
          <w:tcPr>
            <w:tcW w:w="1554" w:type="dxa"/>
            <w:gridSpan w:val="2"/>
            <w:tcBorders>
              <w:right w:val="nil"/>
            </w:tcBorders>
            <w:vAlign w:val="center"/>
          </w:tcPr>
          <w:p w:rsidR="00042003" w:rsidRDefault="00042003" w:rsidP="0098749D">
            <w: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042003" w:rsidRPr="00973F4F" w:rsidTr="00DC43E5">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r>
                    <w:rPr>
                      <w:sz w:val="20"/>
                    </w:rPr>
                    <w:t>2</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r>
                    <w:rPr>
                      <w:sz w:val="20"/>
                    </w:rPr>
                    <w:t>0</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r>
                    <w:rPr>
                      <w:sz w:val="20"/>
                    </w:rPr>
                    <w:t>1</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r>
                    <w:rPr>
                      <w:sz w:val="20"/>
                    </w:rPr>
                    <w:t>2</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r>
                    <w:rPr>
                      <w:sz w:val="20"/>
                    </w:rPr>
                    <w:t>/</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617D0F">
                  <w:pPr>
                    <w:spacing w:before="40" w:after="40"/>
                    <w:jc w:val="center"/>
                    <w:rPr>
                      <w:sz w:val="20"/>
                    </w:rPr>
                  </w:pPr>
                  <w:r>
                    <w:rPr>
                      <w:sz w:val="20"/>
                    </w:rPr>
                    <w:t>2</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617D0F">
                  <w:pPr>
                    <w:spacing w:before="40" w:after="40"/>
                    <w:jc w:val="center"/>
                    <w:rPr>
                      <w:sz w:val="20"/>
                    </w:rPr>
                  </w:pPr>
                  <w:r>
                    <w:rPr>
                      <w:sz w:val="20"/>
                    </w:rPr>
                    <w:t>0</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617D0F">
                  <w:pPr>
                    <w:spacing w:before="40" w:after="40"/>
                    <w:jc w:val="center"/>
                    <w:rPr>
                      <w:sz w:val="20"/>
                    </w:rPr>
                  </w:pPr>
                  <w:r>
                    <w:rPr>
                      <w:sz w:val="20"/>
                    </w:rPr>
                    <w:t>1</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617D0F">
                  <w:pPr>
                    <w:spacing w:before="40" w:after="40"/>
                    <w:jc w:val="center"/>
                    <w:rPr>
                      <w:sz w:val="20"/>
                    </w:rPr>
                  </w:pPr>
                  <w:r>
                    <w:rPr>
                      <w:sz w:val="20"/>
                    </w:rPr>
                    <w:t>3</w:t>
                  </w:r>
                </w:p>
              </w:tc>
            </w:tr>
          </w:tbl>
          <w:p w:rsidR="00042003" w:rsidRDefault="00042003" w:rsidP="0098749D"/>
        </w:tc>
        <w:tc>
          <w:tcPr>
            <w:tcW w:w="1554" w:type="dxa"/>
            <w:gridSpan w:val="2"/>
            <w:tcBorders>
              <w:left w:val="nil"/>
              <w:right w:val="nil"/>
            </w:tcBorders>
            <w:vAlign w:val="center"/>
          </w:tcPr>
          <w:p w:rsidR="00042003" w:rsidRDefault="00042003" w:rsidP="0098749D">
            <w:pPr>
              <w:jc w:val="right"/>
            </w:pPr>
            <w:r>
              <w:t>Semester</w:t>
            </w:r>
          </w:p>
        </w:tc>
        <w:tc>
          <w:tcPr>
            <w:tcW w:w="2580" w:type="dxa"/>
            <w:gridSpan w:val="3"/>
            <w:tcBorders>
              <w:left w:val="nil"/>
            </w:tcBorders>
            <w:vAlign w:val="center"/>
          </w:tcPr>
          <w:p w:rsidR="00042003" w:rsidRDefault="0094245D" w:rsidP="0094245D">
            <w:r>
              <w:fldChar w:fldCharType="begin">
                <w:ffData>
                  <w:name w:val=""/>
                  <w:enabled/>
                  <w:calcOnExit w:val="0"/>
                  <w:checkBox>
                    <w:size w:val="18"/>
                    <w:default w:val="1"/>
                  </w:checkBox>
                </w:ffData>
              </w:fldChar>
            </w:r>
            <w:r>
              <w:instrText xml:space="preserve"> FORMCHECKBOX </w:instrText>
            </w:r>
            <w:r w:rsidR="00703F3E">
              <w:fldChar w:fldCharType="separate"/>
            </w:r>
            <w:r>
              <w:fldChar w:fldCharType="end"/>
            </w:r>
            <w:r w:rsidR="00042003">
              <w:t xml:space="preserve"> Fall          </w:t>
            </w:r>
            <w:r>
              <w:fldChar w:fldCharType="begin">
                <w:ffData>
                  <w:name w:val=""/>
                  <w:enabled/>
                  <w:calcOnExit w:val="0"/>
                  <w:checkBox>
                    <w:size w:val="18"/>
                    <w:default w:val="1"/>
                  </w:checkBox>
                </w:ffData>
              </w:fldChar>
            </w:r>
            <w:r>
              <w:instrText xml:space="preserve"> FORMCHECKBOX </w:instrText>
            </w:r>
            <w:r w:rsidR="00703F3E">
              <w:fldChar w:fldCharType="separate"/>
            </w:r>
            <w:r>
              <w:fldChar w:fldCharType="end"/>
            </w:r>
            <w:r w:rsidR="00042003">
              <w:t xml:space="preserve"> Spring</w:t>
            </w:r>
          </w:p>
        </w:tc>
      </w:tr>
      <w:tr w:rsidR="00042003" w:rsidRPr="00973F4F"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42003" w:rsidRDefault="00042003" w:rsidP="0098749D">
            <w:r>
              <w:t xml:space="preserve">Maximum </w:t>
            </w:r>
            <w:r>
              <w:rPr>
                <w:b/>
              </w:rPr>
              <w:t xml:space="preserve">Class </w:t>
            </w:r>
            <w:r w:rsidRPr="00F625B0">
              <w:rPr>
                <w:b/>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42003" w:rsidRPr="00973F4F"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42003" w:rsidRPr="00973F4F" w:rsidRDefault="00042003" w:rsidP="0098749D">
                  <w:pPr>
                    <w:spacing w:before="40" w:after="40"/>
                    <w:jc w:val="center"/>
                    <w:rPr>
                      <w:sz w:val="20"/>
                    </w:rPr>
                  </w:pPr>
                  <w:r>
                    <w:rPr>
                      <w:sz w:val="20"/>
                    </w:rPr>
                    <w:t>25</w:t>
                  </w:r>
                </w:p>
              </w:tc>
            </w:tr>
          </w:tbl>
          <w:p w:rsidR="00042003" w:rsidRDefault="00042003"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42003" w:rsidRDefault="00042003" w:rsidP="0098749D">
            <w:r w:rsidRPr="00F943E0">
              <w:rPr>
                <w:szCs w:val="16"/>
              </w:rPr>
              <w:t xml:space="preserve">Student </w:t>
            </w:r>
            <w:r w:rsidRPr="00F625B0">
              <w:rPr>
                <w:b/>
                <w:szCs w:val="16"/>
              </w:rPr>
              <w:t xml:space="preserve">Quota </w:t>
            </w:r>
            <w:r w:rsidRPr="00F943E0">
              <w:rPr>
                <w:szCs w:val="16"/>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42003" w:rsidRPr="00973F4F"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42003" w:rsidRPr="00BF6B2C" w:rsidRDefault="00042003" w:rsidP="0098749D">
                  <w:pPr>
                    <w:spacing w:before="40" w:after="40"/>
                    <w:jc w:val="center"/>
                    <w:rPr>
                      <w:szCs w:val="16"/>
                    </w:rPr>
                  </w:pPr>
                  <w:r w:rsidRPr="00BF6B2C">
                    <w:rPr>
                      <w:szCs w:val="16"/>
                    </w:rPr>
                    <w:t>NA</w:t>
                  </w:r>
                </w:p>
              </w:tc>
            </w:tr>
          </w:tbl>
          <w:p w:rsidR="00042003" w:rsidRDefault="00042003"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42003" w:rsidRDefault="00042003" w:rsidP="0098749D">
            <w:r w:rsidRPr="00F943E0">
              <w:rPr>
                <w:szCs w:val="16"/>
              </w:rPr>
              <w:t xml:space="preserve">Approximate </w:t>
            </w:r>
            <w:r w:rsidRPr="00F625B0">
              <w:rPr>
                <w:b/>
                <w:szCs w:val="16"/>
              </w:rPr>
              <w:t>Number of Students</w:t>
            </w:r>
            <w:r w:rsidRPr="00F943E0">
              <w:rPr>
                <w:szCs w:val="16"/>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42003" w:rsidRPr="00973F4F"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42003" w:rsidRPr="00973F4F" w:rsidRDefault="00042003" w:rsidP="0098749D">
                  <w:pPr>
                    <w:spacing w:before="40" w:after="40"/>
                    <w:jc w:val="center"/>
                    <w:rPr>
                      <w:sz w:val="20"/>
                    </w:rPr>
                  </w:pPr>
                  <w:r>
                    <w:rPr>
                      <w:sz w:val="20"/>
                    </w:rPr>
                    <w:t>15</w:t>
                  </w:r>
                </w:p>
              </w:tc>
            </w:tr>
          </w:tbl>
          <w:p w:rsidR="00042003" w:rsidRDefault="00042003" w:rsidP="0098749D"/>
        </w:tc>
      </w:tr>
      <w:tr w:rsidR="00042003"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042003" w:rsidRDefault="00042003" w:rsidP="0098749D">
            <w:r w:rsidRPr="00D37B52">
              <w:rPr>
                <w:b/>
              </w:rPr>
              <w:lastRenderedPageBreak/>
              <w:t>Justification for the proposal</w:t>
            </w:r>
          </w:p>
          <w:p w:rsidR="00042003" w:rsidRDefault="00042003" w:rsidP="0098749D">
            <w:pPr>
              <w:rPr>
                <w:i/>
                <w:sz w:val="14"/>
              </w:rPr>
            </w:pPr>
            <w:r>
              <w:rPr>
                <w:i/>
                <w:sz w:val="14"/>
              </w:rPr>
              <w:t>Maximum 80 words</w:t>
            </w:r>
          </w:p>
        </w:tc>
      </w:tr>
      <w:tr w:rsidR="00042003" w:rsidTr="00412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10348" w:type="dxa"/>
            <w:gridSpan w:val="12"/>
          </w:tcPr>
          <w:p w:rsidR="00042003" w:rsidRPr="001121EE" w:rsidRDefault="00042003" w:rsidP="00412955">
            <w:pPr>
              <w:rPr>
                <w:sz w:val="18"/>
                <w:szCs w:val="18"/>
              </w:rPr>
            </w:pPr>
          </w:p>
        </w:tc>
      </w:tr>
    </w:tbl>
    <w:p w:rsidR="00042003" w:rsidRDefault="00042003" w:rsidP="00BF461A">
      <w:pPr>
        <w:rPr>
          <w:b/>
          <w:sz w:val="18"/>
        </w:rPr>
      </w:pPr>
    </w:p>
    <w:p w:rsidR="00042003" w:rsidRPr="004355F7" w:rsidRDefault="00042003" w:rsidP="00BF461A">
      <w:pPr>
        <w:rPr>
          <w:b/>
          <w:sz w:val="18"/>
        </w:rPr>
      </w:pPr>
      <w:r w:rsidRPr="004355F7">
        <w:rPr>
          <w:b/>
          <w:sz w:val="18"/>
        </w:rPr>
        <w:t>Part IV Approval</w:t>
      </w:r>
    </w:p>
    <w:p w:rsidR="00042003" w:rsidRDefault="00042003"/>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394"/>
        <w:gridCol w:w="2552"/>
        <w:gridCol w:w="2126"/>
      </w:tblGrid>
      <w:tr w:rsidR="00042003" w:rsidTr="00412955">
        <w:trPr>
          <w:cantSplit/>
          <w:trHeight w:val="341"/>
        </w:trPr>
        <w:tc>
          <w:tcPr>
            <w:tcW w:w="1276" w:type="dxa"/>
            <w:vMerge w:val="restart"/>
            <w:shd w:val="pct15" w:color="000000" w:fill="FFFFFF"/>
            <w:vAlign w:val="center"/>
          </w:tcPr>
          <w:p w:rsidR="00042003" w:rsidRPr="00DF67C8" w:rsidRDefault="00042003">
            <w:pPr>
              <w:rPr>
                <w:b/>
              </w:rPr>
            </w:pPr>
            <w:r w:rsidRPr="00DF67C8">
              <w:rPr>
                <w:b/>
              </w:rPr>
              <w:t>Proposed by</w:t>
            </w:r>
          </w:p>
        </w:tc>
        <w:tc>
          <w:tcPr>
            <w:tcW w:w="4394" w:type="dxa"/>
            <w:shd w:val="pct15" w:color="000000" w:fill="FFFFFF"/>
            <w:vAlign w:val="center"/>
          </w:tcPr>
          <w:p w:rsidR="00042003" w:rsidRDefault="00042003">
            <w:pPr>
              <w:jc w:val="center"/>
            </w:pPr>
            <w:r>
              <w:t>Faculty Member</w:t>
            </w:r>
          </w:p>
          <w:p w:rsidR="00042003" w:rsidRDefault="00042003">
            <w:pPr>
              <w:jc w:val="center"/>
            </w:pPr>
            <w:r>
              <w:rPr>
                <w:i/>
                <w:sz w:val="14"/>
              </w:rPr>
              <w:t>Give the Academic Title first.</w:t>
            </w:r>
          </w:p>
        </w:tc>
        <w:tc>
          <w:tcPr>
            <w:tcW w:w="2552" w:type="dxa"/>
            <w:shd w:val="pct15" w:color="000000" w:fill="FFFFFF"/>
            <w:vAlign w:val="center"/>
          </w:tcPr>
          <w:p w:rsidR="00042003" w:rsidRDefault="00042003">
            <w:pPr>
              <w:jc w:val="center"/>
            </w:pPr>
            <w:r>
              <w:t>Signature</w:t>
            </w:r>
          </w:p>
        </w:tc>
        <w:tc>
          <w:tcPr>
            <w:tcW w:w="2126" w:type="dxa"/>
            <w:shd w:val="pct15" w:color="000000" w:fill="FFFFFF"/>
            <w:vAlign w:val="center"/>
          </w:tcPr>
          <w:p w:rsidR="00042003" w:rsidRDefault="00042003" w:rsidP="008304B5">
            <w:pPr>
              <w:jc w:val="center"/>
            </w:pPr>
            <w:r>
              <w:t>Date</w:t>
            </w:r>
          </w:p>
        </w:tc>
      </w:tr>
      <w:tr w:rsidR="00042003" w:rsidTr="00412955">
        <w:trPr>
          <w:cantSplit/>
          <w:trHeight w:val="454"/>
        </w:trPr>
        <w:tc>
          <w:tcPr>
            <w:tcW w:w="1276" w:type="dxa"/>
            <w:vMerge/>
            <w:vAlign w:val="center"/>
          </w:tcPr>
          <w:p w:rsidR="00042003" w:rsidRDefault="00042003"/>
        </w:tc>
        <w:tc>
          <w:tcPr>
            <w:tcW w:w="4394" w:type="dxa"/>
            <w:vAlign w:val="center"/>
          </w:tcPr>
          <w:p w:rsidR="00042003" w:rsidRPr="00144FCC" w:rsidRDefault="00412955">
            <w:pPr>
              <w:rPr>
                <w:sz w:val="20"/>
              </w:rPr>
            </w:pPr>
            <w:r>
              <w:rPr>
                <w:sz w:val="20"/>
              </w:rPr>
              <w:t>Prof. Dr. Özlem Uzundemir</w:t>
            </w:r>
          </w:p>
        </w:tc>
        <w:tc>
          <w:tcPr>
            <w:tcW w:w="2552" w:type="dxa"/>
            <w:vAlign w:val="center"/>
          </w:tcPr>
          <w:p w:rsidR="00042003" w:rsidRPr="00144FCC" w:rsidRDefault="00042003">
            <w:pPr>
              <w:rPr>
                <w:sz w:val="20"/>
              </w:rPr>
            </w:pPr>
          </w:p>
        </w:tc>
        <w:tc>
          <w:tcPr>
            <w:tcW w:w="2126" w:type="dxa"/>
            <w:vAlign w:val="center"/>
          </w:tcPr>
          <w:p w:rsidR="00042003" w:rsidRPr="00144FCC" w:rsidRDefault="00412955" w:rsidP="00144FCC">
            <w:pPr>
              <w:rPr>
                <w:sz w:val="20"/>
              </w:rPr>
            </w:pPr>
            <w:r>
              <w:rPr>
                <w:sz w:val="20"/>
              </w:rPr>
              <w:t>31.05</w:t>
            </w:r>
            <w:r w:rsidR="00042003">
              <w:rPr>
                <w:sz w:val="20"/>
              </w:rPr>
              <w:t>.201</w:t>
            </w:r>
            <w:r>
              <w:rPr>
                <w:sz w:val="20"/>
              </w:rPr>
              <w:t>9</w:t>
            </w:r>
          </w:p>
        </w:tc>
      </w:tr>
    </w:tbl>
    <w:p w:rsidR="00042003" w:rsidRDefault="00042003">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42003" w:rsidTr="005F3E80">
        <w:trPr>
          <w:cantSplit/>
          <w:trHeight w:val="530"/>
        </w:trPr>
        <w:tc>
          <w:tcPr>
            <w:tcW w:w="1985" w:type="dxa"/>
            <w:shd w:val="pct15" w:color="000000" w:fill="FFFFFF"/>
            <w:vAlign w:val="center"/>
          </w:tcPr>
          <w:p w:rsidR="00042003" w:rsidRDefault="00042003" w:rsidP="001E2CC3">
            <w:r>
              <w:t>Departmental Board sitting date</w:t>
            </w:r>
          </w:p>
        </w:tc>
        <w:tc>
          <w:tcPr>
            <w:tcW w:w="3235" w:type="dxa"/>
            <w:vAlign w:val="center"/>
          </w:tcPr>
          <w:p w:rsidR="00042003" w:rsidRPr="00144FCC" w:rsidRDefault="00042003">
            <w:pPr>
              <w:rPr>
                <w:sz w:val="20"/>
              </w:rPr>
            </w:pPr>
          </w:p>
        </w:tc>
        <w:tc>
          <w:tcPr>
            <w:tcW w:w="990" w:type="dxa"/>
            <w:shd w:val="pct15" w:color="000000" w:fill="FFFFFF"/>
            <w:vAlign w:val="center"/>
          </w:tcPr>
          <w:p w:rsidR="00042003" w:rsidRDefault="00042003" w:rsidP="001E2CC3">
            <w:r>
              <w:t>Sitting number</w:t>
            </w:r>
          </w:p>
        </w:tc>
        <w:tc>
          <w:tcPr>
            <w:tcW w:w="1890" w:type="dxa"/>
            <w:vAlign w:val="center"/>
          </w:tcPr>
          <w:p w:rsidR="00042003" w:rsidRPr="00144FCC" w:rsidRDefault="00042003">
            <w:pPr>
              <w:rPr>
                <w:sz w:val="20"/>
              </w:rPr>
            </w:pPr>
          </w:p>
        </w:tc>
        <w:tc>
          <w:tcPr>
            <w:tcW w:w="900" w:type="dxa"/>
            <w:shd w:val="pct15" w:color="000000" w:fill="FFFFFF"/>
            <w:vAlign w:val="center"/>
          </w:tcPr>
          <w:p w:rsidR="00042003" w:rsidRDefault="00042003" w:rsidP="001E2CC3">
            <w:r>
              <w:t>Motion number</w:t>
            </w:r>
          </w:p>
        </w:tc>
        <w:tc>
          <w:tcPr>
            <w:tcW w:w="1348" w:type="dxa"/>
            <w:vAlign w:val="center"/>
          </w:tcPr>
          <w:p w:rsidR="00042003" w:rsidRPr="00144FCC" w:rsidRDefault="00042003">
            <w:pPr>
              <w:rPr>
                <w:sz w:val="20"/>
              </w:rPr>
            </w:pPr>
          </w:p>
        </w:tc>
      </w:tr>
      <w:tr w:rsidR="00042003" w:rsidTr="005F3E80">
        <w:trPr>
          <w:cantSplit/>
          <w:trHeight w:val="530"/>
        </w:trPr>
        <w:tc>
          <w:tcPr>
            <w:tcW w:w="1985" w:type="dxa"/>
            <w:shd w:val="pct15" w:color="000000" w:fill="FFFFFF"/>
            <w:vAlign w:val="center"/>
          </w:tcPr>
          <w:p w:rsidR="00042003" w:rsidRDefault="00042003">
            <w:r>
              <w:t>Department Chair</w:t>
            </w:r>
          </w:p>
          <w:p w:rsidR="00042003" w:rsidRDefault="00042003"/>
        </w:tc>
        <w:tc>
          <w:tcPr>
            <w:tcW w:w="3235" w:type="dxa"/>
            <w:vAlign w:val="center"/>
          </w:tcPr>
          <w:p w:rsidR="00197485" w:rsidRDefault="00197485" w:rsidP="00197485">
            <w:pPr>
              <w:rPr>
                <w:rFonts w:cs="Arial"/>
                <w:sz w:val="18"/>
                <w:szCs w:val="18"/>
              </w:rPr>
            </w:pPr>
            <w:r>
              <w:rPr>
                <w:rFonts w:cs="Arial"/>
                <w:sz w:val="18"/>
                <w:szCs w:val="18"/>
              </w:rPr>
              <w:t>Prof. Dr. Özlem Uzundemir</w:t>
            </w:r>
          </w:p>
          <w:p w:rsidR="00042003" w:rsidRPr="00144FCC" w:rsidRDefault="00042003" w:rsidP="003443FE">
            <w:pPr>
              <w:rPr>
                <w:sz w:val="20"/>
              </w:rPr>
            </w:pPr>
          </w:p>
        </w:tc>
        <w:tc>
          <w:tcPr>
            <w:tcW w:w="990" w:type="dxa"/>
            <w:shd w:val="pct15" w:color="000000" w:fill="FFFFFF"/>
            <w:vAlign w:val="center"/>
          </w:tcPr>
          <w:p w:rsidR="00042003" w:rsidRDefault="00042003">
            <w:r>
              <w:t>Signature</w:t>
            </w:r>
          </w:p>
        </w:tc>
        <w:tc>
          <w:tcPr>
            <w:tcW w:w="1890" w:type="dxa"/>
            <w:vAlign w:val="center"/>
          </w:tcPr>
          <w:p w:rsidR="00042003" w:rsidRPr="00144FCC" w:rsidRDefault="00042003">
            <w:pPr>
              <w:rPr>
                <w:sz w:val="20"/>
              </w:rPr>
            </w:pPr>
          </w:p>
        </w:tc>
        <w:tc>
          <w:tcPr>
            <w:tcW w:w="900" w:type="dxa"/>
            <w:shd w:val="pct15" w:color="000000" w:fill="FFFFFF"/>
            <w:vAlign w:val="center"/>
          </w:tcPr>
          <w:p w:rsidR="00042003" w:rsidRDefault="00042003">
            <w:r>
              <w:t>Date</w:t>
            </w:r>
          </w:p>
        </w:tc>
        <w:tc>
          <w:tcPr>
            <w:tcW w:w="1348" w:type="dxa"/>
            <w:vAlign w:val="center"/>
          </w:tcPr>
          <w:p w:rsidR="00042003" w:rsidRPr="00144FCC" w:rsidRDefault="00412955">
            <w:pPr>
              <w:rPr>
                <w:sz w:val="20"/>
              </w:rPr>
            </w:pPr>
            <w:r>
              <w:rPr>
                <w:sz w:val="20"/>
              </w:rPr>
              <w:t>20</w:t>
            </w:r>
            <w:r w:rsidR="009928B0">
              <w:rPr>
                <w:sz w:val="20"/>
              </w:rPr>
              <w:t>.06</w:t>
            </w:r>
            <w:r w:rsidR="00042003">
              <w:rPr>
                <w:sz w:val="20"/>
              </w:rPr>
              <w:t>.201</w:t>
            </w:r>
            <w:r>
              <w:rPr>
                <w:sz w:val="20"/>
              </w:rPr>
              <w:t>9</w:t>
            </w:r>
          </w:p>
        </w:tc>
      </w:tr>
    </w:tbl>
    <w:p w:rsidR="00042003" w:rsidRDefault="00042003" w:rsidP="00F625B0">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42003" w:rsidTr="005F3E80">
        <w:trPr>
          <w:cantSplit/>
          <w:trHeight w:val="530"/>
        </w:trPr>
        <w:tc>
          <w:tcPr>
            <w:tcW w:w="1985" w:type="dxa"/>
            <w:shd w:val="pct15" w:color="000000" w:fill="FFFFFF"/>
            <w:vAlign w:val="center"/>
          </w:tcPr>
          <w:p w:rsidR="00042003" w:rsidRDefault="00042003" w:rsidP="004036B7">
            <w:r>
              <w:t>Faculty Academic Board sitting date</w:t>
            </w:r>
          </w:p>
        </w:tc>
        <w:tc>
          <w:tcPr>
            <w:tcW w:w="3235" w:type="dxa"/>
            <w:vAlign w:val="center"/>
          </w:tcPr>
          <w:p w:rsidR="00042003" w:rsidRPr="00144FCC" w:rsidRDefault="00042003" w:rsidP="00443AB5">
            <w:pPr>
              <w:rPr>
                <w:sz w:val="20"/>
              </w:rPr>
            </w:pPr>
          </w:p>
        </w:tc>
        <w:tc>
          <w:tcPr>
            <w:tcW w:w="990" w:type="dxa"/>
            <w:shd w:val="pct15" w:color="000000" w:fill="FFFFFF"/>
            <w:vAlign w:val="center"/>
          </w:tcPr>
          <w:p w:rsidR="00042003" w:rsidRDefault="00042003" w:rsidP="001E2CC3">
            <w:r>
              <w:t>Sitting number</w:t>
            </w:r>
          </w:p>
        </w:tc>
        <w:tc>
          <w:tcPr>
            <w:tcW w:w="1890" w:type="dxa"/>
            <w:vAlign w:val="center"/>
          </w:tcPr>
          <w:p w:rsidR="00042003" w:rsidRPr="00144FCC" w:rsidRDefault="00042003" w:rsidP="00443AB5">
            <w:pPr>
              <w:rPr>
                <w:sz w:val="20"/>
              </w:rPr>
            </w:pPr>
          </w:p>
        </w:tc>
        <w:tc>
          <w:tcPr>
            <w:tcW w:w="900" w:type="dxa"/>
            <w:shd w:val="pct15" w:color="000000" w:fill="FFFFFF"/>
            <w:vAlign w:val="center"/>
          </w:tcPr>
          <w:p w:rsidR="00042003" w:rsidRDefault="00042003" w:rsidP="001E2CC3">
            <w:r>
              <w:t>Motion number</w:t>
            </w:r>
          </w:p>
        </w:tc>
        <w:tc>
          <w:tcPr>
            <w:tcW w:w="1348" w:type="dxa"/>
            <w:vAlign w:val="center"/>
          </w:tcPr>
          <w:p w:rsidR="00042003" w:rsidRPr="00144FCC" w:rsidRDefault="00042003" w:rsidP="00443AB5">
            <w:pPr>
              <w:rPr>
                <w:sz w:val="20"/>
              </w:rPr>
            </w:pPr>
          </w:p>
        </w:tc>
      </w:tr>
      <w:tr w:rsidR="00042003" w:rsidTr="005F3E80">
        <w:trPr>
          <w:cantSplit/>
          <w:trHeight w:val="530"/>
        </w:trPr>
        <w:tc>
          <w:tcPr>
            <w:tcW w:w="1985" w:type="dxa"/>
            <w:shd w:val="pct15" w:color="000000" w:fill="FFFFFF"/>
            <w:vAlign w:val="center"/>
          </w:tcPr>
          <w:p w:rsidR="00042003" w:rsidRDefault="00042003" w:rsidP="00443AB5">
            <w:r>
              <w:t>Dean</w:t>
            </w:r>
          </w:p>
        </w:tc>
        <w:tc>
          <w:tcPr>
            <w:tcW w:w="3235" w:type="dxa"/>
            <w:vAlign w:val="center"/>
          </w:tcPr>
          <w:p w:rsidR="00042003" w:rsidRPr="00F352AF" w:rsidRDefault="00042003" w:rsidP="00412955">
            <w:pPr>
              <w:rPr>
                <w:sz w:val="22"/>
                <w:szCs w:val="22"/>
              </w:rPr>
            </w:pPr>
            <w:r>
              <w:rPr>
                <w:sz w:val="20"/>
              </w:rPr>
              <w:t>Prof.</w:t>
            </w:r>
            <w:r w:rsidR="00412955">
              <w:rPr>
                <w:sz w:val="20"/>
              </w:rPr>
              <w:t xml:space="preserve"> </w:t>
            </w:r>
            <w:r w:rsidRPr="0093641F">
              <w:rPr>
                <w:sz w:val="20"/>
              </w:rPr>
              <w:t xml:space="preserve">Dr. </w:t>
            </w:r>
            <w:r w:rsidR="00412955">
              <w:rPr>
                <w:sz w:val="20"/>
              </w:rPr>
              <w:t>Buket Akkoyunlu</w:t>
            </w:r>
          </w:p>
        </w:tc>
        <w:tc>
          <w:tcPr>
            <w:tcW w:w="990" w:type="dxa"/>
            <w:shd w:val="pct15" w:color="000000" w:fill="FFFFFF"/>
            <w:vAlign w:val="center"/>
          </w:tcPr>
          <w:p w:rsidR="00042003" w:rsidRDefault="00042003" w:rsidP="00443AB5">
            <w:r>
              <w:t>Signature</w:t>
            </w:r>
          </w:p>
        </w:tc>
        <w:tc>
          <w:tcPr>
            <w:tcW w:w="1890" w:type="dxa"/>
            <w:vAlign w:val="center"/>
          </w:tcPr>
          <w:p w:rsidR="00042003" w:rsidRDefault="00042003" w:rsidP="00443AB5">
            <w:pPr>
              <w:rPr>
                <w:sz w:val="14"/>
              </w:rPr>
            </w:pPr>
          </w:p>
        </w:tc>
        <w:tc>
          <w:tcPr>
            <w:tcW w:w="900" w:type="dxa"/>
            <w:shd w:val="pct15" w:color="000000" w:fill="FFFFFF"/>
            <w:vAlign w:val="center"/>
          </w:tcPr>
          <w:p w:rsidR="00042003" w:rsidRDefault="00042003" w:rsidP="00443AB5">
            <w:r>
              <w:t>Date</w:t>
            </w:r>
          </w:p>
        </w:tc>
        <w:tc>
          <w:tcPr>
            <w:tcW w:w="1348" w:type="dxa"/>
            <w:vAlign w:val="center"/>
          </w:tcPr>
          <w:p w:rsidR="00042003" w:rsidRPr="00144FCC" w:rsidRDefault="00EC06C2" w:rsidP="00443AB5">
            <w:pPr>
              <w:rPr>
                <w:sz w:val="20"/>
              </w:rPr>
            </w:pPr>
            <w:r>
              <w:rPr>
                <w:sz w:val="20"/>
              </w:rPr>
              <w:t>21</w:t>
            </w:r>
            <w:bookmarkStart w:id="0" w:name="_GoBack"/>
            <w:bookmarkEnd w:id="0"/>
            <w:r w:rsidR="009928B0">
              <w:rPr>
                <w:sz w:val="20"/>
              </w:rPr>
              <w:t>.06</w:t>
            </w:r>
            <w:r w:rsidR="00042003">
              <w:rPr>
                <w:sz w:val="20"/>
              </w:rPr>
              <w:t>.201</w:t>
            </w:r>
            <w:r w:rsidR="00412955">
              <w:rPr>
                <w:sz w:val="20"/>
              </w:rPr>
              <w:t>9</w:t>
            </w:r>
          </w:p>
        </w:tc>
      </w:tr>
    </w:tbl>
    <w:p w:rsidR="00042003" w:rsidRDefault="00042003" w:rsidP="00F625B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12955" w:rsidRPr="009128A6" w:rsidTr="00247975">
        <w:trPr>
          <w:cantSplit/>
          <w:trHeight w:val="530"/>
        </w:trPr>
        <w:tc>
          <w:tcPr>
            <w:tcW w:w="1985" w:type="dxa"/>
            <w:shd w:val="pct15" w:color="000000" w:fill="FFFFFF"/>
            <w:vAlign w:val="center"/>
          </w:tcPr>
          <w:p w:rsidR="00412955" w:rsidRPr="009128A6" w:rsidRDefault="00412955" w:rsidP="00247975">
            <w:pPr>
              <w:rPr>
                <w:sz w:val="18"/>
                <w:szCs w:val="18"/>
              </w:rPr>
            </w:pPr>
            <w:r w:rsidRPr="009128A6">
              <w:rPr>
                <w:sz w:val="18"/>
                <w:szCs w:val="18"/>
              </w:rPr>
              <w:t>Senate</w:t>
            </w:r>
          </w:p>
          <w:p w:rsidR="00412955" w:rsidRPr="009128A6" w:rsidRDefault="00412955" w:rsidP="00247975">
            <w:pPr>
              <w:rPr>
                <w:sz w:val="18"/>
                <w:szCs w:val="18"/>
              </w:rPr>
            </w:pPr>
            <w:r w:rsidRPr="009128A6">
              <w:rPr>
                <w:sz w:val="18"/>
                <w:szCs w:val="18"/>
              </w:rPr>
              <w:t>sitting date</w:t>
            </w:r>
          </w:p>
        </w:tc>
        <w:tc>
          <w:tcPr>
            <w:tcW w:w="3235" w:type="dxa"/>
            <w:vAlign w:val="center"/>
          </w:tcPr>
          <w:p w:rsidR="00412955" w:rsidRPr="009128A6" w:rsidRDefault="00412955" w:rsidP="00247975">
            <w:pPr>
              <w:rPr>
                <w:sz w:val="18"/>
                <w:szCs w:val="18"/>
              </w:rPr>
            </w:pPr>
          </w:p>
        </w:tc>
        <w:tc>
          <w:tcPr>
            <w:tcW w:w="990" w:type="dxa"/>
            <w:shd w:val="pct15" w:color="000000" w:fill="FFFFFF"/>
            <w:vAlign w:val="center"/>
          </w:tcPr>
          <w:p w:rsidR="00412955" w:rsidRPr="009128A6" w:rsidRDefault="00412955" w:rsidP="00247975">
            <w:pPr>
              <w:rPr>
                <w:sz w:val="18"/>
                <w:szCs w:val="18"/>
              </w:rPr>
            </w:pPr>
            <w:r w:rsidRPr="009128A6">
              <w:rPr>
                <w:sz w:val="18"/>
                <w:szCs w:val="18"/>
              </w:rPr>
              <w:t>Sitting number</w:t>
            </w:r>
          </w:p>
        </w:tc>
        <w:tc>
          <w:tcPr>
            <w:tcW w:w="1890" w:type="dxa"/>
            <w:vAlign w:val="center"/>
          </w:tcPr>
          <w:p w:rsidR="00412955" w:rsidRPr="009128A6" w:rsidRDefault="00412955" w:rsidP="00247975">
            <w:pPr>
              <w:rPr>
                <w:sz w:val="18"/>
                <w:szCs w:val="18"/>
              </w:rPr>
            </w:pPr>
          </w:p>
        </w:tc>
        <w:tc>
          <w:tcPr>
            <w:tcW w:w="900" w:type="dxa"/>
            <w:shd w:val="pct15" w:color="000000" w:fill="FFFFFF"/>
            <w:vAlign w:val="center"/>
          </w:tcPr>
          <w:p w:rsidR="00412955" w:rsidRPr="009128A6" w:rsidRDefault="00412955" w:rsidP="00247975">
            <w:pPr>
              <w:rPr>
                <w:sz w:val="18"/>
                <w:szCs w:val="18"/>
              </w:rPr>
            </w:pPr>
            <w:r w:rsidRPr="009128A6">
              <w:rPr>
                <w:sz w:val="18"/>
                <w:szCs w:val="18"/>
              </w:rPr>
              <w:t>Motion number</w:t>
            </w:r>
          </w:p>
        </w:tc>
        <w:tc>
          <w:tcPr>
            <w:tcW w:w="1348" w:type="dxa"/>
            <w:vAlign w:val="center"/>
          </w:tcPr>
          <w:p w:rsidR="00412955" w:rsidRPr="009128A6" w:rsidRDefault="00412955" w:rsidP="00247975">
            <w:pPr>
              <w:rPr>
                <w:sz w:val="18"/>
                <w:szCs w:val="18"/>
              </w:rPr>
            </w:pPr>
          </w:p>
        </w:tc>
      </w:tr>
    </w:tbl>
    <w:p w:rsidR="00042003" w:rsidRDefault="00042003" w:rsidP="00A838C4"/>
    <w:sectPr w:rsidR="00042003"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F3E" w:rsidRDefault="00703F3E">
      <w:r>
        <w:separator/>
      </w:r>
    </w:p>
  </w:endnote>
  <w:endnote w:type="continuationSeparator" w:id="0">
    <w:p w:rsidR="00703F3E" w:rsidRDefault="0070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5D" w:rsidRPr="005D5058" w:rsidRDefault="0094245D">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EC06C2">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C06C2">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F3E" w:rsidRDefault="00703F3E">
      <w:r>
        <w:separator/>
      </w:r>
    </w:p>
  </w:footnote>
  <w:footnote w:type="continuationSeparator" w:id="0">
    <w:p w:rsidR="00703F3E" w:rsidRDefault="00703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5D" w:rsidRDefault="0094245D"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28E2F04"/>
    <w:multiLevelType w:val="hybridMultilevel"/>
    <w:tmpl w:val="CDD4F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3"/>
  </w:num>
  <w:num w:numId="13">
    <w:abstractNumId w:val="9"/>
  </w:num>
  <w:num w:numId="14">
    <w:abstractNumId w:val="22"/>
  </w:num>
  <w:num w:numId="15">
    <w:abstractNumId w:val="24"/>
  </w:num>
  <w:num w:numId="16">
    <w:abstractNumId w:val="12"/>
  </w:num>
  <w:num w:numId="17">
    <w:abstractNumId w:val="11"/>
  </w:num>
  <w:num w:numId="18">
    <w:abstractNumId w:val="8"/>
  </w:num>
  <w:num w:numId="19">
    <w:abstractNumId w:val="18"/>
  </w:num>
  <w:num w:numId="20">
    <w:abstractNumId w:val="15"/>
  </w:num>
  <w:num w:numId="21">
    <w:abstractNumId w:val="17"/>
  </w:num>
  <w:num w:numId="22">
    <w:abstractNumId w:val="25"/>
  </w:num>
  <w:num w:numId="23">
    <w:abstractNumId w:val="10"/>
  </w:num>
  <w:num w:numId="24">
    <w:abstractNumId w:val="7"/>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4038A"/>
    <w:rsid w:val="000416BC"/>
    <w:rsid w:val="00041A30"/>
    <w:rsid w:val="00042003"/>
    <w:rsid w:val="00043F5A"/>
    <w:rsid w:val="00063392"/>
    <w:rsid w:val="00064599"/>
    <w:rsid w:val="00065E14"/>
    <w:rsid w:val="00070400"/>
    <w:rsid w:val="000707FA"/>
    <w:rsid w:val="00074463"/>
    <w:rsid w:val="000804CF"/>
    <w:rsid w:val="00080A84"/>
    <w:rsid w:val="000973AA"/>
    <w:rsid w:val="000B122B"/>
    <w:rsid w:val="000B6B4D"/>
    <w:rsid w:val="000C1DCC"/>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3230E"/>
    <w:rsid w:val="00144FCC"/>
    <w:rsid w:val="00145296"/>
    <w:rsid w:val="001467AF"/>
    <w:rsid w:val="001477F8"/>
    <w:rsid w:val="00147F99"/>
    <w:rsid w:val="00150C65"/>
    <w:rsid w:val="001561C5"/>
    <w:rsid w:val="00161C14"/>
    <w:rsid w:val="001628CF"/>
    <w:rsid w:val="00164D60"/>
    <w:rsid w:val="00170A96"/>
    <w:rsid w:val="00181079"/>
    <w:rsid w:val="001915BC"/>
    <w:rsid w:val="0019323B"/>
    <w:rsid w:val="00197485"/>
    <w:rsid w:val="001A2D58"/>
    <w:rsid w:val="001A4C00"/>
    <w:rsid w:val="001A5736"/>
    <w:rsid w:val="001A6C88"/>
    <w:rsid w:val="001B2340"/>
    <w:rsid w:val="001B5450"/>
    <w:rsid w:val="001D0268"/>
    <w:rsid w:val="001D1566"/>
    <w:rsid w:val="001D4528"/>
    <w:rsid w:val="001E2CC3"/>
    <w:rsid w:val="001E3BE6"/>
    <w:rsid w:val="001E46A9"/>
    <w:rsid w:val="001E55C2"/>
    <w:rsid w:val="001F13DC"/>
    <w:rsid w:val="001F280F"/>
    <w:rsid w:val="00201FBB"/>
    <w:rsid w:val="00203F2D"/>
    <w:rsid w:val="0020500C"/>
    <w:rsid w:val="0020505A"/>
    <w:rsid w:val="00206C80"/>
    <w:rsid w:val="00213414"/>
    <w:rsid w:val="00213EF7"/>
    <w:rsid w:val="00214429"/>
    <w:rsid w:val="0023627A"/>
    <w:rsid w:val="00237F70"/>
    <w:rsid w:val="00246384"/>
    <w:rsid w:val="00254EBD"/>
    <w:rsid w:val="0026001C"/>
    <w:rsid w:val="0026574D"/>
    <w:rsid w:val="00276864"/>
    <w:rsid w:val="002833B6"/>
    <w:rsid w:val="002877A1"/>
    <w:rsid w:val="002936E1"/>
    <w:rsid w:val="002A1495"/>
    <w:rsid w:val="002A3079"/>
    <w:rsid w:val="002A457E"/>
    <w:rsid w:val="002B7E33"/>
    <w:rsid w:val="002C16C8"/>
    <w:rsid w:val="002C1D03"/>
    <w:rsid w:val="002E0C22"/>
    <w:rsid w:val="002F010A"/>
    <w:rsid w:val="002F52FF"/>
    <w:rsid w:val="002F5497"/>
    <w:rsid w:val="00302E14"/>
    <w:rsid w:val="0030496A"/>
    <w:rsid w:val="00305364"/>
    <w:rsid w:val="0031364C"/>
    <w:rsid w:val="00315FD7"/>
    <w:rsid w:val="003211B8"/>
    <w:rsid w:val="0033088E"/>
    <w:rsid w:val="00332B1B"/>
    <w:rsid w:val="003443FE"/>
    <w:rsid w:val="00345EAD"/>
    <w:rsid w:val="003500C6"/>
    <w:rsid w:val="0035319E"/>
    <w:rsid w:val="00360164"/>
    <w:rsid w:val="00361B1C"/>
    <w:rsid w:val="00362EE6"/>
    <w:rsid w:val="00364185"/>
    <w:rsid w:val="0036544A"/>
    <w:rsid w:val="003662B4"/>
    <w:rsid w:val="0038534F"/>
    <w:rsid w:val="003864C9"/>
    <w:rsid w:val="0039032A"/>
    <w:rsid w:val="00392B93"/>
    <w:rsid w:val="00397735"/>
    <w:rsid w:val="003A1087"/>
    <w:rsid w:val="003A2DD5"/>
    <w:rsid w:val="003A576C"/>
    <w:rsid w:val="003B3D59"/>
    <w:rsid w:val="003C0993"/>
    <w:rsid w:val="003C2701"/>
    <w:rsid w:val="003C2F56"/>
    <w:rsid w:val="003C590B"/>
    <w:rsid w:val="003C63FC"/>
    <w:rsid w:val="003D0C6B"/>
    <w:rsid w:val="003D410B"/>
    <w:rsid w:val="003F119A"/>
    <w:rsid w:val="003F7F9A"/>
    <w:rsid w:val="00401BD1"/>
    <w:rsid w:val="004036B7"/>
    <w:rsid w:val="004127C8"/>
    <w:rsid w:val="00412955"/>
    <w:rsid w:val="00414B06"/>
    <w:rsid w:val="00417968"/>
    <w:rsid w:val="00425138"/>
    <w:rsid w:val="00425150"/>
    <w:rsid w:val="004304D0"/>
    <w:rsid w:val="00434323"/>
    <w:rsid w:val="004355F7"/>
    <w:rsid w:val="0043748D"/>
    <w:rsid w:val="00443AB5"/>
    <w:rsid w:val="00444766"/>
    <w:rsid w:val="00446C2F"/>
    <w:rsid w:val="00447BEE"/>
    <w:rsid w:val="004505CB"/>
    <w:rsid w:val="00450B29"/>
    <w:rsid w:val="00462A65"/>
    <w:rsid w:val="0046392F"/>
    <w:rsid w:val="00465C68"/>
    <w:rsid w:val="004672F6"/>
    <w:rsid w:val="0047357A"/>
    <w:rsid w:val="00480A83"/>
    <w:rsid w:val="00480DB2"/>
    <w:rsid w:val="0048309A"/>
    <w:rsid w:val="00486FD3"/>
    <w:rsid w:val="00491DE4"/>
    <w:rsid w:val="004A0BAA"/>
    <w:rsid w:val="004A36F0"/>
    <w:rsid w:val="004A5265"/>
    <w:rsid w:val="004A61C3"/>
    <w:rsid w:val="004B5AC9"/>
    <w:rsid w:val="004B73B3"/>
    <w:rsid w:val="004C627C"/>
    <w:rsid w:val="00515DAC"/>
    <w:rsid w:val="00524893"/>
    <w:rsid w:val="00525AE7"/>
    <w:rsid w:val="00530337"/>
    <w:rsid w:val="0053658E"/>
    <w:rsid w:val="00536DB8"/>
    <w:rsid w:val="00537759"/>
    <w:rsid w:val="00541214"/>
    <w:rsid w:val="00544F7F"/>
    <w:rsid w:val="00550DCF"/>
    <w:rsid w:val="00570128"/>
    <w:rsid w:val="005711A4"/>
    <w:rsid w:val="005726BB"/>
    <w:rsid w:val="00581FE3"/>
    <w:rsid w:val="00586583"/>
    <w:rsid w:val="00586776"/>
    <w:rsid w:val="00590750"/>
    <w:rsid w:val="00590F99"/>
    <w:rsid w:val="005918D0"/>
    <w:rsid w:val="005A0B65"/>
    <w:rsid w:val="005A13BB"/>
    <w:rsid w:val="005B0AEC"/>
    <w:rsid w:val="005B355B"/>
    <w:rsid w:val="005B38C6"/>
    <w:rsid w:val="005B6CD8"/>
    <w:rsid w:val="005B7DE7"/>
    <w:rsid w:val="005C19B4"/>
    <w:rsid w:val="005C2845"/>
    <w:rsid w:val="005D004B"/>
    <w:rsid w:val="005D5058"/>
    <w:rsid w:val="005E2CC9"/>
    <w:rsid w:val="005E2D87"/>
    <w:rsid w:val="005E4AE2"/>
    <w:rsid w:val="005F1FC4"/>
    <w:rsid w:val="005F3E80"/>
    <w:rsid w:val="005F4841"/>
    <w:rsid w:val="005F54D3"/>
    <w:rsid w:val="005F5660"/>
    <w:rsid w:val="00613C73"/>
    <w:rsid w:val="006157FB"/>
    <w:rsid w:val="00617D0F"/>
    <w:rsid w:val="00617F08"/>
    <w:rsid w:val="00622D62"/>
    <w:rsid w:val="00630495"/>
    <w:rsid w:val="00635F7B"/>
    <w:rsid w:val="00645632"/>
    <w:rsid w:val="00651E6F"/>
    <w:rsid w:val="00652FF9"/>
    <w:rsid w:val="0067255E"/>
    <w:rsid w:val="00677FB1"/>
    <w:rsid w:val="006877AC"/>
    <w:rsid w:val="00695170"/>
    <w:rsid w:val="00695226"/>
    <w:rsid w:val="006965D5"/>
    <w:rsid w:val="006976AA"/>
    <w:rsid w:val="006A527B"/>
    <w:rsid w:val="006C5AC9"/>
    <w:rsid w:val="006D630C"/>
    <w:rsid w:val="006D6F64"/>
    <w:rsid w:val="006E34D0"/>
    <w:rsid w:val="006E7B17"/>
    <w:rsid w:val="006F3660"/>
    <w:rsid w:val="00703F3E"/>
    <w:rsid w:val="00706A54"/>
    <w:rsid w:val="00714524"/>
    <w:rsid w:val="00717553"/>
    <w:rsid w:val="0072016B"/>
    <w:rsid w:val="00725ED0"/>
    <w:rsid w:val="007271FC"/>
    <w:rsid w:val="00732790"/>
    <w:rsid w:val="00754BA0"/>
    <w:rsid w:val="007574C0"/>
    <w:rsid w:val="00767969"/>
    <w:rsid w:val="0077184E"/>
    <w:rsid w:val="00782D86"/>
    <w:rsid w:val="00793051"/>
    <w:rsid w:val="007A0265"/>
    <w:rsid w:val="007A61BD"/>
    <w:rsid w:val="007B09C5"/>
    <w:rsid w:val="007B23E5"/>
    <w:rsid w:val="007B585E"/>
    <w:rsid w:val="007B79F2"/>
    <w:rsid w:val="007D0FF5"/>
    <w:rsid w:val="007E23BD"/>
    <w:rsid w:val="007E4544"/>
    <w:rsid w:val="007E650C"/>
    <w:rsid w:val="00801643"/>
    <w:rsid w:val="0080575D"/>
    <w:rsid w:val="00807848"/>
    <w:rsid w:val="00807CCD"/>
    <w:rsid w:val="00813E92"/>
    <w:rsid w:val="00815ED8"/>
    <w:rsid w:val="00816DCD"/>
    <w:rsid w:val="00826365"/>
    <w:rsid w:val="008304B5"/>
    <w:rsid w:val="0083278A"/>
    <w:rsid w:val="00834F32"/>
    <w:rsid w:val="00845A80"/>
    <w:rsid w:val="00873CB5"/>
    <w:rsid w:val="008766E8"/>
    <w:rsid w:val="008823D4"/>
    <w:rsid w:val="00885C7A"/>
    <w:rsid w:val="00886827"/>
    <w:rsid w:val="00887DC2"/>
    <w:rsid w:val="008900BE"/>
    <w:rsid w:val="00893697"/>
    <w:rsid w:val="00897FF9"/>
    <w:rsid w:val="008A651D"/>
    <w:rsid w:val="008A6D67"/>
    <w:rsid w:val="008B2FD3"/>
    <w:rsid w:val="008B67BF"/>
    <w:rsid w:val="008B6E92"/>
    <w:rsid w:val="008B7D7B"/>
    <w:rsid w:val="008C3817"/>
    <w:rsid w:val="008C40CF"/>
    <w:rsid w:val="008D1A89"/>
    <w:rsid w:val="008D7218"/>
    <w:rsid w:val="008D7643"/>
    <w:rsid w:val="008E030E"/>
    <w:rsid w:val="008E198C"/>
    <w:rsid w:val="008E3D16"/>
    <w:rsid w:val="008E6545"/>
    <w:rsid w:val="008F2472"/>
    <w:rsid w:val="008F3A54"/>
    <w:rsid w:val="0090011D"/>
    <w:rsid w:val="00904B5E"/>
    <w:rsid w:val="00920B9D"/>
    <w:rsid w:val="00922B64"/>
    <w:rsid w:val="00922FA7"/>
    <w:rsid w:val="0092694B"/>
    <w:rsid w:val="00927F09"/>
    <w:rsid w:val="0093641F"/>
    <w:rsid w:val="00937CA4"/>
    <w:rsid w:val="0094245D"/>
    <w:rsid w:val="00946105"/>
    <w:rsid w:val="009610F2"/>
    <w:rsid w:val="00961EA9"/>
    <w:rsid w:val="00963F4D"/>
    <w:rsid w:val="0096481E"/>
    <w:rsid w:val="00965AD0"/>
    <w:rsid w:val="009726B8"/>
    <w:rsid w:val="00973743"/>
    <w:rsid w:val="00973F4F"/>
    <w:rsid w:val="00984070"/>
    <w:rsid w:val="0098749D"/>
    <w:rsid w:val="00990102"/>
    <w:rsid w:val="00990609"/>
    <w:rsid w:val="009926FA"/>
    <w:rsid w:val="009928B0"/>
    <w:rsid w:val="00994F4B"/>
    <w:rsid w:val="009976A1"/>
    <w:rsid w:val="009B3BC2"/>
    <w:rsid w:val="009B76B9"/>
    <w:rsid w:val="009C4C56"/>
    <w:rsid w:val="009D55B4"/>
    <w:rsid w:val="009D55DA"/>
    <w:rsid w:val="009D5DC7"/>
    <w:rsid w:val="009D6600"/>
    <w:rsid w:val="009E2A2C"/>
    <w:rsid w:val="009E3E16"/>
    <w:rsid w:val="009E5578"/>
    <w:rsid w:val="009E5C90"/>
    <w:rsid w:val="009F5A63"/>
    <w:rsid w:val="009F6607"/>
    <w:rsid w:val="00A06BD4"/>
    <w:rsid w:val="00A2087C"/>
    <w:rsid w:val="00A332FE"/>
    <w:rsid w:val="00A33959"/>
    <w:rsid w:val="00A33D56"/>
    <w:rsid w:val="00A37219"/>
    <w:rsid w:val="00A51CDA"/>
    <w:rsid w:val="00A52582"/>
    <w:rsid w:val="00A800A1"/>
    <w:rsid w:val="00A812B3"/>
    <w:rsid w:val="00A81B55"/>
    <w:rsid w:val="00A838C4"/>
    <w:rsid w:val="00A84402"/>
    <w:rsid w:val="00A9066F"/>
    <w:rsid w:val="00A90B7E"/>
    <w:rsid w:val="00A91BF3"/>
    <w:rsid w:val="00A93AE6"/>
    <w:rsid w:val="00A9481D"/>
    <w:rsid w:val="00AA274B"/>
    <w:rsid w:val="00AA29A8"/>
    <w:rsid w:val="00AA313B"/>
    <w:rsid w:val="00AA62E0"/>
    <w:rsid w:val="00AB1E8C"/>
    <w:rsid w:val="00AC454B"/>
    <w:rsid w:val="00AC5CC3"/>
    <w:rsid w:val="00AE4DE2"/>
    <w:rsid w:val="00AE57FC"/>
    <w:rsid w:val="00AE6D08"/>
    <w:rsid w:val="00AF1CC7"/>
    <w:rsid w:val="00AF6447"/>
    <w:rsid w:val="00B02FF6"/>
    <w:rsid w:val="00B1688B"/>
    <w:rsid w:val="00B17078"/>
    <w:rsid w:val="00B223CC"/>
    <w:rsid w:val="00B24886"/>
    <w:rsid w:val="00B3013E"/>
    <w:rsid w:val="00B3052B"/>
    <w:rsid w:val="00B42AFB"/>
    <w:rsid w:val="00B44618"/>
    <w:rsid w:val="00B45518"/>
    <w:rsid w:val="00B45C87"/>
    <w:rsid w:val="00B548EA"/>
    <w:rsid w:val="00B65467"/>
    <w:rsid w:val="00B66329"/>
    <w:rsid w:val="00B66642"/>
    <w:rsid w:val="00B67FE9"/>
    <w:rsid w:val="00B70096"/>
    <w:rsid w:val="00B70A13"/>
    <w:rsid w:val="00B821EE"/>
    <w:rsid w:val="00B831F1"/>
    <w:rsid w:val="00B84C1F"/>
    <w:rsid w:val="00B84E1B"/>
    <w:rsid w:val="00B91E3E"/>
    <w:rsid w:val="00B96769"/>
    <w:rsid w:val="00BA29BE"/>
    <w:rsid w:val="00BA5F21"/>
    <w:rsid w:val="00BA66A5"/>
    <w:rsid w:val="00BA6A5B"/>
    <w:rsid w:val="00BC0F23"/>
    <w:rsid w:val="00BC5C0C"/>
    <w:rsid w:val="00BD4A20"/>
    <w:rsid w:val="00BD63C0"/>
    <w:rsid w:val="00BF042E"/>
    <w:rsid w:val="00BF2F09"/>
    <w:rsid w:val="00BF461A"/>
    <w:rsid w:val="00BF69AE"/>
    <w:rsid w:val="00BF6B2C"/>
    <w:rsid w:val="00C0220C"/>
    <w:rsid w:val="00C13FDA"/>
    <w:rsid w:val="00C2674E"/>
    <w:rsid w:val="00C5148F"/>
    <w:rsid w:val="00C56C8C"/>
    <w:rsid w:val="00C6032C"/>
    <w:rsid w:val="00C661AE"/>
    <w:rsid w:val="00C7162F"/>
    <w:rsid w:val="00C71CC0"/>
    <w:rsid w:val="00C8589F"/>
    <w:rsid w:val="00C90346"/>
    <w:rsid w:val="00C92A5E"/>
    <w:rsid w:val="00C93F2B"/>
    <w:rsid w:val="00CA0CDF"/>
    <w:rsid w:val="00CA111C"/>
    <w:rsid w:val="00CA7AB7"/>
    <w:rsid w:val="00CB0B35"/>
    <w:rsid w:val="00CB513E"/>
    <w:rsid w:val="00CC09AC"/>
    <w:rsid w:val="00CC1AD8"/>
    <w:rsid w:val="00CC73A1"/>
    <w:rsid w:val="00CF0EF5"/>
    <w:rsid w:val="00CF1361"/>
    <w:rsid w:val="00CF594B"/>
    <w:rsid w:val="00CF79F6"/>
    <w:rsid w:val="00CF7C52"/>
    <w:rsid w:val="00CF7E47"/>
    <w:rsid w:val="00D05F63"/>
    <w:rsid w:val="00D0634B"/>
    <w:rsid w:val="00D10263"/>
    <w:rsid w:val="00D16A98"/>
    <w:rsid w:val="00D2145E"/>
    <w:rsid w:val="00D2300F"/>
    <w:rsid w:val="00D31790"/>
    <w:rsid w:val="00D32838"/>
    <w:rsid w:val="00D3628E"/>
    <w:rsid w:val="00D37B52"/>
    <w:rsid w:val="00D44672"/>
    <w:rsid w:val="00D4722A"/>
    <w:rsid w:val="00D50156"/>
    <w:rsid w:val="00D55549"/>
    <w:rsid w:val="00D61E1A"/>
    <w:rsid w:val="00D61FE2"/>
    <w:rsid w:val="00D71E83"/>
    <w:rsid w:val="00D741C4"/>
    <w:rsid w:val="00D7462C"/>
    <w:rsid w:val="00D82061"/>
    <w:rsid w:val="00D83607"/>
    <w:rsid w:val="00D91582"/>
    <w:rsid w:val="00DA0D48"/>
    <w:rsid w:val="00DA590C"/>
    <w:rsid w:val="00DB5DD0"/>
    <w:rsid w:val="00DB7464"/>
    <w:rsid w:val="00DC43E5"/>
    <w:rsid w:val="00DC45E3"/>
    <w:rsid w:val="00DC570B"/>
    <w:rsid w:val="00DC6CAD"/>
    <w:rsid w:val="00DD3DFA"/>
    <w:rsid w:val="00DE3F93"/>
    <w:rsid w:val="00DE566D"/>
    <w:rsid w:val="00DF1292"/>
    <w:rsid w:val="00DF1E2B"/>
    <w:rsid w:val="00DF63D9"/>
    <w:rsid w:val="00DF67C8"/>
    <w:rsid w:val="00DF79F8"/>
    <w:rsid w:val="00E01815"/>
    <w:rsid w:val="00E01BB5"/>
    <w:rsid w:val="00E17C84"/>
    <w:rsid w:val="00E2492E"/>
    <w:rsid w:val="00E24F29"/>
    <w:rsid w:val="00E33B63"/>
    <w:rsid w:val="00E357E2"/>
    <w:rsid w:val="00E377FB"/>
    <w:rsid w:val="00E43A58"/>
    <w:rsid w:val="00E50901"/>
    <w:rsid w:val="00E53610"/>
    <w:rsid w:val="00E56C6A"/>
    <w:rsid w:val="00E67C61"/>
    <w:rsid w:val="00E704DB"/>
    <w:rsid w:val="00E70594"/>
    <w:rsid w:val="00E85A4B"/>
    <w:rsid w:val="00E94D7E"/>
    <w:rsid w:val="00E96348"/>
    <w:rsid w:val="00EA1B04"/>
    <w:rsid w:val="00EA2DC0"/>
    <w:rsid w:val="00EA4370"/>
    <w:rsid w:val="00EA795B"/>
    <w:rsid w:val="00EB048B"/>
    <w:rsid w:val="00EB0D7B"/>
    <w:rsid w:val="00EB4355"/>
    <w:rsid w:val="00EB7E77"/>
    <w:rsid w:val="00EC06C2"/>
    <w:rsid w:val="00EC112D"/>
    <w:rsid w:val="00EC19EA"/>
    <w:rsid w:val="00EC555E"/>
    <w:rsid w:val="00EC777C"/>
    <w:rsid w:val="00EF53B0"/>
    <w:rsid w:val="00F01CED"/>
    <w:rsid w:val="00F026B8"/>
    <w:rsid w:val="00F02F71"/>
    <w:rsid w:val="00F1679E"/>
    <w:rsid w:val="00F26CDA"/>
    <w:rsid w:val="00F26F9D"/>
    <w:rsid w:val="00F352AF"/>
    <w:rsid w:val="00F42555"/>
    <w:rsid w:val="00F5336B"/>
    <w:rsid w:val="00F534AC"/>
    <w:rsid w:val="00F625B0"/>
    <w:rsid w:val="00F71F33"/>
    <w:rsid w:val="00F823AF"/>
    <w:rsid w:val="00F943E0"/>
    <w:rsid w:val="00F945AF"/>
    <w:rsid w:val="00FA0A2D"/>
    <w:rsid w:val="00FA672E"/>
    <w:rsid w:val="00FB5EDB"/>
    <w:rsid w:val="00FB6AE6"/>
    <w:rsid w:val="00FC31D5"/>
    <w:rsid w:val="00FC6BED"/>
    <w:rsid w:val="00FC6E70"/>
    <w:rsid w:val="00FD3BE7"/>
    <w:rsid w:val="00FD3EA9"/>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F14E1"/>
  <w15:docId w15:val="{789D7034-6819-425A-84DC-EEFC80E1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1E1A"/>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D61E1A"/>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D61E1A"/>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25145">
      <w:marLeft w:val="0"/>
      <w:marRight w:val="0"/>
      <w:marTop w:val="0"/>
      <w:marBottom w:val="0"/>
      <w:divBdr>
        <w:top w:val="none" w:sz="0" w:space="0" w:color="auto"/>
        <w:left w:val="none" w:sz="0" w:space="0" w:color="auto"/>
        <w:bottom w:val="none" w:sz="0" w:space="0" w:color="auto"/>
        <w:right w:val="none" w:sz="0" w:space="0" w:color="auto"/>
      </w:divBdr>
    </w:div>
    <w:div w:id="1443069158">
      <w:bodyDiv w:val="1"/>
      <w:marLeft w:val="0"/>
      <w:marRight w:val="0"/>
      <w:marTop w:val="0"/>
      <w:marBottom w:val="0"/>
      <w:divBdr>
        <w:top w:val="none" w:sz="0" w:space="0" w:color="auto"/>
        <w:left w:val="none" w:sz="0" w:space="0" w:color="auto"/>
        <w:bottom w:val="none" w:sz="0" w:space="0" w:color="auto"/>
        <w:right w:val="none" w:sz="0" w:space="0" w:color="auto"/>
      </w:divBdr>
    </w:div>
    <w:div w:id="18111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4</cp:revision>
  <cp:lastPrinted>2015-07-01T13:42:00Z</cp:lastPrinted>
  <dcterms:created xsi:type="dcterms:W3CDTF">2019-06-16T13:35:00Z</dcterms:created>
  <dcterms:modified xsi:type="dcterms:W3CDTF">2019-06-21T07:23:00Z</dcterms:modified>
</cp:coreProperties>
</file>